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Layout w:type="fixed"/>
        <w:tblLook w:val="04A0" w:firstRow="1" w:lastRow="0" w:firstColumn="1" w:lastColumn="0" w:noHBand="0" w:noVBand="1"/>
      </w:tblPr>
      <w:tblGrid>
        <w:gridCol w:w="4277"/>
        <w:gridCol w:w="1417"/>
        <w:gridCol w:w="4386"/>
      </w:tblGrid>
      <w:tr w:rsidR="0095068A" w:rsidRPr="0095068A" w:rsidTr="0085746E">
        <w:trPr>
          <w:jc w:val="center"/>
        </w:trPr>
        <w:tc>
          <w:tcPr>
            <w:tcW w:w="4278" w:type="dxa"/>
            <w:hideMark/>
          </w:tcPr>
          <w:p w:rsidR="0095068A" w:rsidRPr="00C04E60" w:rsidRDefault="0095068A" w:rsidP="00C04E60">
            <w:pPr>
              <w:spacing w:after="0" w:line="20" w:lineRule="atLeast"/>
              <w:jc w:val="center"/>
              <w:rPr>
                <w:rFonts w:ascii="Times New Roman" w:hAnsi="Times New Roman" w:cs="Times New Roman"/>
                <w:caps/>
              </w:rPr>
            </w:pPr>
            <w:r w:rsidRPr="00C04E60">
              <w:rPr>
                <w:rFonts w:ascii="Times New Roman" w:hAnsi="Times New Roman" w:cs="Times New Roman"/>
                <w:caps/>
              </w:rPr>
              <w:t>Российская Федерация</w:t>
            </w:r>
          </w:p>
          <w:p w:rsidR="0095068A" w:rsidRPr="00C04E60" w:rsidRDefault="0095068A" w:rsidP="00C04E60">
            <w:pPr>
              <w:spacing w:after="0" w:line="20" w:lineRule="atLeast"/>
              <w:jc w:val="center"/>
              <w:rPr>
                <w:rFonts w:ascii="Times New Roman" w:hAnsi="Times New Roman" w:cs="Times New Roman"/>
                <w:b/>
                <w:smallCaps/>
              </w:rPr>
            </w:pPr>
            <w:r w:rsidRPr="00C04E60">
              <w:rPr>
                <w:rFonts w:ascii="Times New Roman" w:hAnsi="Times New Roman" w:cs="Times New Roman"/>
                <w:b/>
                <w:smallCaps/>
              </w:rPr>
              <w:t xml:space="preserve">республика </w:t>
            </w:r>
            <w:proofErr w:type="spellStart"/>
            <w:r w:rsidRPr="00C04E60">
              <w:rPr>
                <w:rFonts w:ascii="Times New Roman" w:hAnsi="Times New Roman" w:cs="Times New Roman"/>
                <w:b/>
                <w:smallCaps/>
              </w:rPr>
              <w:t>адыгея</w:t>
            </w:r>
            <w:proofErr w:type="spellEnd"/>
          </w:p>
          <w:p w:rsidR="0095068A" w:rsidRPr="00C04E60" w:rsidRDefault="0095068A" w:rsidP="00C04E60">
            <w:pPr>
              <w:spacing w:after="0" w:line="20" w:lineRule="atLeast"/>
              <w:jc w:val="center"/>
              <w:rPr>
                <w:rFonts w:ascii="Times New Roman" w:hAnsi="Times New Roman" w:cs="Times New Roman"/>
                <w:b/>
                <w:caps/>
              </w:rPr>
            </w:pPr>
            <w:r w:rsidRPr="00C04E60">
              <w:rPr>
                <w:rFonts w:ascii="Times New Roman" w:hAnsi="Times New Roman" w:cs="Times New Roman"/>
                <w:b/>
                <w:caps/>
              </w:rPr>
              <w:t xml:space="preserve">администрация муниципального образования </w:t>
            </w:r>
          </w:p>
          <w:p w:rsidR="0095068A" w:rsidRPr="00C04E60" w:rsidRDefault="0095068A" w:rsidP="00C04E60">
            <w:pPr>
              <w:spacing w:after="0" w:line="20" w:lineRule="atLeast"/>
              <w:jc w:val="center"/>
              <w:rPr>
                <w:rFonts w:ascii="Times New Roman" w:hAnsi="Times New Roman" w:cs="Times New Roman"/>
                <w:b/>
                <w:caps/>
              </w:rPr>
            </w:pPr>
            <w:r w:rsidRPr="00C04E60">
              <w:rPr>
                <w:rFonts w:ascii="Times New Roman" w:hAnsi="Times New Roman" w:cs="Times New Roman"/>
                <w:b/>
                <w:caps/>
              </w:rPr>
              <w:t xml:space="preserve">«яблоновское </w:t>
            </w:r>
          </w:p>
          <w:p w:rsidR="0095068A" w:rsidRPr="00C04E60" w:rsidRDefault="0095068A" w:rsidP="00C04E60">
            <w:pPr>
              <w:spacing w:after="0" w:line="20" w:lineRule="atLeast"/>
              <w:jc w:val="center"/>
              <w:rPr>
                <w:rFonts w:ascii="Times New Roman" w:hAnsi="Times New Roman" w:cs="Times New Roman"/>
                <w:b/>
                <w:caps/>
              </w:rPr>
            </w:pPr>
            <w:r w:rsidRPr="00C04E60">
              <w:rPr>
                <w:rFonts w:ascii="Times New Roman" w:hAnsi="Times New Roman" w:cs="Times New Roman"/>
                <w:b/>
                <w:caps/>
              </w:rPr>
              <w:t>городское поселение»</w:t>
            </w:r>
          </w:p>
          <w:p w:rsidR="0095068A" w:rsidRPr="00C04E60" w:rsidRDefault="0095068A" w:rsidP="00C04E60">
            <w:pPr>
              <w:spacing w:after="0" w:line="20" w:lineRule="atLeast"/>
              <w:jc w:val="center"/>
              <w:rPr>
                <w:rFonts w:ascii="Times New Roman" w:hAnsi="Times New Roman" w:cs="Times New Roman"/>
              </w:rPr>
            </w:pPr>
            <w:r w:rsidRPr="00C04E60">
              <w:rPr>
                <w:rFonts w:ascii="Times New Roman" w:hAnsi="Times New Roman" w:cs="Times New Roman"/>
              </w:rPr>
              <w:t>385141, Республика Адыгея Тахтамукайский район,</w:t>
            </w:r>
          </w:p>
          <w:p w:rsidR="0095068A" w:rsidRPr="00C04E60" w:rsidRDefault="0095068A" w:rsidP="00C04E60">
            <w:pPr>
              <w:spacing w:after="0" w:line="20" w:lineRule="atLeast"/>
              <w:jc w:val="center"/>
              <w:rPr>
                <w:rFonts w:ascii="Times New Roman" w:hAnsi="Times New Roman" w:cs="Times New Roman"/>
              </w:rPr>
            </w:pPr>
            <w:proofErr w:type="spellStart"/>
            <w:r w:rsidRPr="00C04E60">
              <w:rPr>
                <w:rFonts w:ascii="Times New Roman" w:hAnsi="Times New Roman" w:cs="Times New Roman"/>
              </w:rPr>
              <w:t>пгт</w:t>
            </w:r>
            <w:proofErr w:type="spellEnd"/>
            <w:r w:rsidRPr="00C04E60">
              <w:rPr>
                <w:rFonts w:ascii="Times New Roman" w:hAnsi="Times New Roman" w:cs="Times New Roman"/>
              </w:rPr>
              <w:t xml:space="preserve">. Яблоновский, </w:t>
            </w:r>
          </w:p>
          <w:p w:rsidR="0095068A" w:rsidRPr="00C04E60" w:rsidRDefault="0095068A" w:rsidP="00C04E60">
            <w:pPr>
              <w:spacing w:after="0" w:line="20" w:lineRule="atLeast"/>
              <w:jc w:val="center"/>
              <w:rPr>
                <w:rFonts w:ascii="Times New Roman" w:hAnsi="Times New Roman" w:cs="Times New Roman"/>
              </w:rPr>
            </w:pPr>
            <w:r w:rsidRPr="00C04E60">
              <w:rPr>
                <w:rFonts w:ascii="Times New Roman" w:hAnsi="Times New Roman" w:cs="Times New Roman"/>
              </w:rPr>
              <w:t>ул. Гагарина, 41/1,</w:t>
            </w:r>
          </w:p>
          <w:p w:rsidR="0095068A" w:rsidRPr="00C04E60" w:rsidRDefault="0095068A" w:rsidP="00C04E60">
            <w:pPr>
              <w:spacing w:after="0" w:line="20" w:lineRule="atLeast"/>
              <w:jc w:val="center"/>
              <w:rPr>
                <w:rFonts w:ascii="Times New Roman" w:hAnsi="Times New Roman" w:cs="Times New Roman"/>
              </w:rPr>
            </w:pPr>
            <w:r w:rsidRPr="00C04E60">
              <w:rPr>
                <w:rFonts w:ascii="Times New Roman" w:hAnsi="Times New Roman" w:cs="Times New Roman"/>
              </w:rPr>
              <w:t>тел. факс (87771) 97801, 97394</w:t>
            </w:r>
          </w:p>
          <w:p w:rsidR="0095068A" w:rsidRPr="00C04E60" w:rsidRDefault="0095068A" w:rsidP="00C04E60">
            <w:pPr>
              <w:spacing w:after="0" w:line="20" w:lineRule="atLeast"/>
              <w:jc w:val="center"/>
              <w:rPr>
                <w:rFonts w:ascii="Times New Roman" w:hAnsi="Times New Roman" w:cs="Times New Roman"/>
                <w:b/>
                <w:smallCaps/>
                <w:u w:val="single"/>
                <w:lang w:val="en-US"/>
              </w:rPr>
            </w:pPr>
            <w:r w:rsidRPr="00C04E60">
              <w:rPr>
                <w:rFonts w:ascii="Times New Roman" w:hAnsi="Times New Roman" w:cs="Times New Roman"/>
                <w:u w:val="single"/>
                <w:lang w:val="en-US"/>
              </w:rPr>
              <w:t>E-mail: yablonovskiy_ra@mail.ru</w:t>
            </w:r>
          </w:p>
        </w:tc>
        <w:tc>
          <w:tcPr>
            <w:tcW w:w="1418" w:type="dxa"/>
            <w:hideMark/>
          </w:tcPr>
          <w:p w:rsidR="0095068A" w:rsidRPr="00C04E60" w:rsidRDefault="0095068A" w:rsidP="00C04E60">
            <w:pPr>
              <w:spacing w:after="0" w:line="20" w:lineRule="atLeast"/>
              <w:jc w:val="center"/>
              <w:rPr>
                <w:rFonts w:ascii="Times New Roman" w:hAnsi="Times New Roman" w:cs="Times New Roman"/>
                <w:b/>
                <w:smallCaps/>
              </w:rPr>
            </w:pPr>
            <w:r w:rsidRPr="00C04E60">
              <w:rPr>
                <w:rFonts w:ascii="Times New Roman" w:hAnsi="Times New Roman" w:cs="Times New Roman"/>
                <w:noProof/>
              </w:rPr>
              <w:drawing>
                <wp:inline distT="0" distB="0" distL="0" distR="0" wp14:anchorId="1658BB98" wp14:editId="65217708">
                  <wp:extent cx="619125" cy="61912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4388" w:type="dxa"/>
            <w:hideMark/>
          </w:tcPr>
          <w:p w:rsidR="0095068A" w:rsidRPr="00C04E60" w:rsidRDefault="0095068A" w:rsidP="00C04E60">
            <w:pPr>
              <w:spacing w:after="0" w:line="20" w:lineRule="atLeast"/>
              <w:jc w:val="center"/>
              <w:rPr>
                <w:rFonts w:ascii="Times New Roman" w:hAnsi="Times New Roman" w:cs="Times New Roman"/>
                <w:smallCaps/>
              </w:rPr>
            </w:pPr>
            <w:r w:rsidRPr="00C04E60">
              <w:rPr>
                <w:rFonts w:ascii="Times New Roman" w:hAnsi="Times New Roman" w:cs="Times New Roman"/>
                <w:smallCaps/>
              </w:rPr>
              <w:t>УРЫСЫЕ ФЕДЕРАЦИЕР</w:t>
            </w:r>
          </w:p>
          <w:p w:rsidR="0095068A" w:rsidRPr="00C04E60" w:rsidRDefault="0095068A" w:rsidP="00C04E60">
            <w:pPr>
              <w:spacing w:after="0" w:line="20" w:lineRule="atLeast"/>
              <w:jc w:val="center"/>
              <w:rPr>
                <w:rFonts w:ascii="Times New Roman" w:hAnsi="Times New Roman" w:cs="Times New Roman"/>
                <w:b/>
                <w:smallCaps/>
              </w:rPr>
            </w:pPr>
            <w:proofErr w:type="spellStart"/>
            <w:r w:rsidRPr="00C04E60">
              <w:rPr>
                <w:rFonts w:ascii="Times New Roman" w:hAnsi="Times New Roman" w:cs="Times New Roman"/>
                <w:b/>
                <w:smallCaps/>
              </w:rPr>
              <w:t>адыгэ</w:t>
            </w:r>
            <w:proofErr w:type="spellEnd"/>
            <w:r w:rsidRPr="00C04E60">
              <w:rPr>
                <w:rFonts w:ascii="Times New Roman" w:hAnsi="Times New Roman" w:cs="Times New Roman"/>
                <w:b/>
                <w:smallCaps/>
              </w:rPr>
              <w:t xml:space="preserve"> республик</w:t>
            </w:r>
          </w:p>
          <w:p w:rsidR="0095068A" w:rsidRPr="00C04E60" w:rsidRDefault="0095068A" w:rsidP="00C04E60">
            <w:pPr>
              <w:spacing w:after="0" w:line="20" w:lineRule="atLeast"/>
              <w:jc w:val="center"/>
              <w:rPr>
                <w:rFonts w:ascii="Times New Roman" w:hAnsi="Times New Roman" w:cs="Times New Roman"/>
                <w:b/>
                <w:smallCaps/>
              </w:rPr>
            </w:pPr>
            <w:proofErr w:type="spellStart"/>
            <w:r w:rsidRPr="00C04E60">
              <w:rPr>
                <w:rFonts w:ascii="Times New Roman" w:hAnsi="Times New Roman" w:cs="Times New Roman"/>
                <w:b/>
                <w:smallCaps/>
              </w:rPr>
              <w:t>муниципальнэ</w:t>
            </w:r>
            <w:proofErr w:type="spellEnd"/>
            <w:r w:rsidRPr="00C04E60">
              <w:rPr>
                <w:rFonts w:ascii="Times New Roman" w:hAnsi="Times New Roman" w:cs="Times New Roman"/>
                <w:b/>
                <w:smallCaps/>
              </w:rPr>
              <w:t xml:space="preserve"> </w:t>
            </w:r>
            <w:proofErr w:type="spellStart"/>
            <w:r w:rsidRPr="00C04E60">
              <w:rPr>
                <w:rFonts w:ascii="Times New Roman" w:hAnsi="Times New Roman" w:cs="Times New Roman"/>
                <w:b/>
                <w:smallCaps/>
              </w:rPr>
              <w:t>гъэпсык</w:t>
            </w:r>
            <w:proofErr w:type="spellEnd"/>
            <w:r w:rsidRPr="00C04E60">
              <w:rPr>
                <w:rFonts w:ascii="Times New Roman" w:hAnsi="Times New Roman" w:cs="Times New Roman"/>
                <w:b/>
                <w:smallCaps/>
                <w:lang w:val="en-US"/>
              </w:rPr>
              <w:t>i</w:t>
            </w:r>
            <w:r w:rsidRPr="00C04E60">
              <w:rPr>
                <w:rFonts w:ascii="Times New Roman" w:hAnsi="Times New Roman" w:cs="Times New Roman"/>
                <w:b/>
                <w:smallCaps/>
              </w:rPr>
              <w:t xml:space="preserve">э </w:t>
            </w:r>
            <w:proofErr w:type="spellStart"/>
            <w:r w:rsidRPr="00C04E60">
              <w:rPr>
                <w:rFonts w:ascii="Times New Roman" w:hAnsi="Times New Roman" w:cs="Times New Roman"/>
                <w:b/>
                <w:smallCaps/>
              </w:rPr>
              <w:t>зи</w:t>
            </w:r>
            <w:proofErr w:type="spellEnd"/>
            <w:r w:rsidRPr="00C04E60">
              <w:rPr>
                <w:rFonts w:ascii="Times New Roman" w:hAnsi="Times New Roman" w:cs="Times New Roman"/>
                <w:b/>
                <w:smallCaps/>
                <w:lang w:val="en-US"/>
              </w:rPr>
              <w:t>i</w:t>
            </w:r>
            <w:r w:rsidRPr="00C04E60">
              <w:rPr>
                <w:rFonts w:ascii="Times New Roman" w:hAnsi="Times New Roman" w:cs="Times New Roman"/>
                <w:b/>
                <w:smallCaps/>
              </w:rPr>
              <w:t>э</w:t>
            </w:r>
          </w:p>
          <w:p w:rsidR="0095068A" w:rsidRPr="00C04E60" w:rsidRDefault="0095068A" w:rsidP="00C04E60">
            <w:pPr>
              <w:spacing w:after="0" w:line="20" w:lineRule="atLeast"/>
              <w:jc w:val="center"/>
              <w:rPr>
                <w:rFonts w:ascii="Times New Roman" w:hAnsi="Times New Roman" w:cs="Times New Roman"/>
                <w:b/>
                <w:caps/>
              </w:rPr>
            </w:pPr>
            <w:r w:rsidRPr="00C04E60">
              <w:rPr>
                <w:rFonts w:ascii="Times New Roman" w:hAnsi="Times New Roman" w:cs="Times New Roman"/>
                <w:b/>
                <w:caps/>
              </w:rPr>
              <w:t>«ЯБЛОНОВСКЭ</w:t>
            </w:r>
          </w:p>
          <w:p w:rsidR="0095068A" w:rsidRPr="00C04E60" w:rsidRDefault="0095068A" w:rsidP="00C04E60">
            <w:pPr>
              <w:spacing w:after="0" w:line="20" w:lineRule="atLeast"/>
              <w:jc w:val="center"/>
              <w:rPr>
                <w:rFonts w:ascii="Times New Roman" w:hAnsi="Times New Roman" w:cs="Times New Roman"/>
                <w:b/>
                <w:smallCaps/>
              </w:rPr>
            </w:pPr>
            <w:r w:rsidRPr="00C04E60">
              <w:rPr>
                <w:rFonts w:ascii="Times New Roman" w:hAnsi="Times New Roman" w:cs="Times New Roman"/>
                <w:b/>
                <w:caps/>
              </w:rPr>
              <w:t>КЪЭЛЭ ПСЭУП</w:t>
            </w:r>
            <w:r w:rsidRPr="00C04E60">
              <w:rPr>
                <w:rFonts w:ascii="Times New Roman" w:hAnsi="Times New Roman" w:cs="Times New Roman"/>
                <w:b/>
                <w:caps/>
                <w:lang w:val="en-US"/>
              </w:rPr>
              <w:t>I</w:t>
            </w:r>
            <w:r w:rsidRPr="00C04E60">
              <w:rPr>
                <w:rFonts w:ascii="Times New Roman" w:hAnsi="Times New Roman" w:cs="Times New Roman"/>
                <w:b/>
                <w:caps/>
              </w:rPr>
              <w:t>эм»</w:t>
            </w:r>
          </w:p>
          <w:p w:rsidR="0095068A" w:rsidRPr="00C04E60" w:rsidRDefault="0095068A" w:rsidP="00C04E60">
            <w:pPr>
              <w:spacing w:after="0" w:line="20" w:lineRule="atLeast"/>
              <w:jc w:val="center"/>
              <w:rPr>
                <w:rFonts w:ascii="Times New Roman" w:hAnsi="Times New Roman" w:cs="Times New Roman"/>
                <w:b/>
                <w:smallCaps/>
              </w:rPr>
            </w:pPr>
            <w:proofErr w:type="spellStart"/>
            <w:r w:rsidRPr="00C04E60">
              <w:rPr>
                <w:rFonts w:ascii="Times New Roman" w:hAnsi="Times New Roman" w:cs="Times New Roman"/>
                <w:b/>
                <w:smallCaps/>
              </w:rPr>
              <w:t>иадминистрацие</w:t>
            </w:r>
            <w:proofErr w:type="spellEnd"/>
          </w:p>
          <w:p w:rsidR="0095068A" w:rsidRPr="00C04E60" w:rsidRDefault="0095068A" w:rsidP="00C04E60">
            <w:pPr>
              <w:spacing w:after="0" w:line="20" w:lineRule="atLeast"/>
              <w:jc w:val="center"/>
              <w:rPr>
                <w:rFonts w:ascii="Times New Roman" w:hAnsi="Times New Roman" w:cs="Times New Roman"/>
              </w:rPr>
            </w:pPr>
            <w:r w:rsidRPr="00C04E60">
              <w:rPr>
                <w:rFonts w:ascii="Times New Roman" w:hAnsi="Times New Roman" w:cs="Times New Roman"/>
              </w:rPr>
              <w:t xml:space="preserve">385141, </w:t>
            </w:r>
            <w:proofErr w:type="spellStart"/>
            <w:r w:rsidRPr="00C04E60">
              <w:rPr>
                <w:rFonts w:ascii="Times New Roman" w:hAnsi="Times New Roman" w:cs="Times New Roman"/>
              </w:rPr>
              <w:t>Адыгэ</w:t>
            </w:r>
            <w:proofErr w:type="spellEnd"/>
            <w:r w:rsidRPr="00C04E60">
              <w:rPr>
                <w:rFonts w:ascii="Times New Roman" w:hAnsi="Times New Roman" w:cs="Times New Roman"/>
              </w:rPr>
              <w:t xml:space="preserve"> Республик</w:t>
            </w:r>
          </w:p>
          <w:p w:rsidR="0095068A" w:rsidRPr="00C04E60" w:rsidRDefault="0095068A" w:rsidP="00C04E60">
            <w:pPr>
              <w:spacing w:after="0" w:line="20" w:lineRule="atLeast"/>
              <w:jc w:val="center"/>
              <w:rPr>
                <w:rFonts w:ascii="Times New Roman" w:hAnsi="Times New Roman" w:cs="Times New Roman"/>
              </w:rPr>
            </w:pPr>
            <w:proofErr w:type="spellStart"/>
            <w:r w:rsidRPr="00C04E60">
              <w:rPr>
                <w:rFonts w:ascii="Times New Roman" w:hAnsi="Times New Roman" w:cs="Times New Roman"/>
              </w:rPr>
              <w:t>Тэхътэмыкъое</w:t>
            </w:r>
            <w:proofErr w:type="spellEnd"/>
            <w:r w:rsidRPr="00C04E60">
              <w:rPr>
                <w:rFonts w:ascii="Times New Roman" w:hAnsi="Times New Roman" w:cs="Times New Roman"/>
              </w:rPr>
              <w:t xml:space="preserve"> район,</w:t>
            </w:r>
          </w:p>
          <w:p w:rsidR="0095068A" w:rsidRPr="00C04E60" w:rsidRDefault="0095068A" w:rsidP="00C04E60">
            <w:pPr>
              <w:spacing w:after="0" w:line="20" w:lineRule="atLeast"/>
              <w:jc w:val="center"/>
              <w:rPr>
                <w:rFonts w:ascii="Times New Roman" w:hAnsi="Times New Roman" w:cs="Times New Roman"/>
              </w:rPr>
            </w:pPr>
            <w:r w:rsidRPr="00C04E60">
              <w:rPr>
                <w:rFonts w:ascii="Times New Roman" w:hAnsi="Times New Roman" w:cs="Times New Roman"/>
              </w:rPr>
              <w:t xml:space="preserve"> </w:t>
            </w:r>
            <w:proofErr w:type="spellStart"/>
            <w:r w:rsidRPr="00C04E60">
              <w:rPr>
                <w:rFonts w:ascii="Times New Roman" w:hAnsi="Times New Roman" w:cs="Times New Roman"/>
              </w:rPr>
              <w:t>Яблоновскэ</w:t>
            </w:r>
            <w:proofErr w:type="spellEnd"/>
            <w:r w:rsidRPr="00C04E60">
              <w:rPr>
                <w:rFonts w:ascii="Times New Roman" w:hAnsi="Times New Roman" w:cs="Times New Roman"/>
              </w:rPr>
              <w:t xml:space="preserve"> </w:t>
            </w:r>
            <w:proofErr w:type="spellStart"/>
            <w:r w:rsidRPr="00C04E60">
              <w:rPr>
                <w:rFonts w:ascii="Times New Roman" w:hAnsi="Times New Roman" w:cs="Times New Roman"/>
              </w:rPr>
              <w:t>къ</w:t>
            </w:r>
            <w:proofErr w:type="spellEnd"/>
            <w:r w:rsidRPr="00C04E60">
              <w:rPr>
                <w:rFonts w:ascii="Times New Roman" w:hAnsi="Times New Roman" w:cs="Times New Roman"/>
              </w:rPr>
              <w:t xml:space="preserve">/п., Гагариным </w:t>
            </w:r>
            <w:proofErr w:type="spellStart"/>
            <w:r w:rsidRPr="00C04E60">
              <w:rPr>
                <w:rFonts w:ascii="Times New Roman" w:hAnsi="Times New Roman" w:cs="Times New Roman"/>
              </w:rPr>
              <w:t>иур</w:t>
            </w:r>
            <w:proofErr w:type="spellEnd"/>
            <w:r w:rsidRPr="00C04E60">
              <w:rPr>
                <w:rFonts w:ascii="Times New Roman" w:hAnsi="Times New Roman" w:cs="Times New Roman"/>
              </w:rPr>
              <w:t>., 41/1,</w:t>
            </w:r>
          </w:p>
          <w:p w:rsidR="0095068A" w:rsidRPr="00C04E60" w:rsidRDefault="0095068A" w:rsidP="00C04E60">
            <w:pPr>
              <w:spacing w:after="0" w:line="20" w:lineRule="atLeast"/>
              <w:jc w:val="center"/>
              <w:rPr>
                <w:rFonts w:ascii="Times New Roman" w:hAnsi="Times New Roman" w:cs="Times New Roman"/>
              </w:rPr>
            </w:pPr>
            <w:r w:rsidRPr="00C04E60">
              <w:rPr>
                <w:rFonts w:ascii="Times New Roman" w:hAnsi="Times New Roman" w:cs="Times New Roman"/>
              </w:rPr>
              <w:t>тел./</w:t>
            </w:r>
            <w:proofErr w:type="spellStart"/>
            <w:r w:rsidRPr="00C04E60">
              <w:rPr>
                <w:rFonts w:ascii="Times New Roman" w:hAnsi="Times New Roman" w:cs="Times New Roman"/>
              </w:rPr>
              <w:t>факсыр</w:t>
            </w:r>
            <w:proofErr w:type="spellEnd"/>
            <w:r w:rsidRPr="00C04E60">
              <w:rPr>
                <w:rFonts w:ascii="Times New Roman" w:hAnsi="Times New Roman" w:cs="Times New Roman"/>
              </w:rPr>
              <w:t xml:space="preserve"> (87771) 97801, 97394</w:t>
            </w:r>
          </w:p>
          <w:p w:rsidR="0095068A" w:rsidRPr="00C04E60" w:rsidRDefault="0095068A" w:rsidP="00C04E60">
            <w:pPr>
              <w:spacing w:after="0" w:line="20" w:lineRule="atLeast"/>
              <w:jc w:val="center"/>
              <w:rPr>
                <w:rFonts w:ascii="Times New Roman" w:hAnsi="Times New Roman" w:cs="Times New Roman"/>
                <w:b/>
                <w:smallCaps/>
                <w:u w:val="single"/>
              </w:rPr>
            </w:pPr>
            <w:r w:rsidRPr="00C04E60">
              <w:rPr>
                <w:rFonts w:ascii="Times New Roman" w:hAnsi="Times New Roman" w:cs="Times New Roman"/>
                <w:u w:val="single"/>
              </w:rPr>
              <w:t>E-</w:t>
            </w:r>
            <w:proofErr w:type="spellStart"/>
            <w:r w:rsidRPr="00C04E60">
              <w:rPr>
                <w:rFonts w:ascii="Times New Roman" w:hAnsi="Times New Roman" w:cs="Times New Roman"/>
                <w:u w:val="single"/>
              </w:rPr>
              <w:t>mail</w:t>
            </w:r>
            <w:proofErr w:type="spellEnd"/>
            <w:r w:rsidRPr="00C04E60">
              <w:rPr>
                <w:rFonts w:ascii="Times New Roman" w:hAnsi="Times New Roman" w:cs="Times New Roman"/>
                <w:u w:val="single"/>
              </w:rPr>
              <w:t>: yablonovskiy_ra@mail.ru</w:t>
            </w:r>
          </w:p>
        </w:tc>
      </w:tr>
      <w:tr w:rsidR="0095068A" w:rsidRPr="0095068A" w:rsidTr="0085746E">
        <w:trPr>
          <w:trHeight w:val="149"/>
          <w:jc w:val="center"/>
        </w:trPr>
        <w:tc>
          <w:tcPr>
            <w:tcW w:w="4278" w:type="dxa"/>
          </w:tcPr>
          <w:p w:rsidR="0095068A" w:rsidRPr="0095068A" w:rsidRDefault="0095068A" w:rsidP="00C04E60">
            <w:pPr>
              <w:keepNext/>
              <w:spacing w:after="0" w:line="20" w:lineRule="atLeast"/>
              <w:ind w:hanging="284"/>
              <w:jc w:val="center"/>
              <w:outlineLvl w:val="0"/>
              <w:rPr>
                <w:rFonts w:ascii="Times New Roman" w:hAnsi="Times New Roman" w:cs="Times New Roman"/>
                <w:sz w:val="28"/>
                <w:szCs w:val="28"/>
              </w:rPr>
            </w:pPr>
          </w:p>
        </w:tc>
        <w:tc>
          <w:tcPr>
            <w:tcW w:w="1418" w:type="dxa"/>
          </w:tcPr>
          <w:p w:rsidR="0095068A" w:rsidRPr="0095068A" w:rsidRDefault="00C04E60" w:rsidP="00C04E60">
            <w:pPr>
              <w:spacing w:after="0" w:line="20" w:lineRule="atLeast"/>
              <w:jc w:val="center"/>
              <w:rPr>
                <w:rFonts w:ascii="Times New Roman" w:hAnsi="Times New Roman" w:cs="Times New Roman"/>
                <w:sz w:val="28"/>
                <w:szCs w:val="28"/>
              </w:rPr>
            </w:pPr>
            <w:r w:rsidRPr="0095068A">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5927F036" wp14:editId="6C372F64">
                      <wp:simplePos x="0" y="0"/>
                      <wp:positionH relativeFrom="column">
                        <wp:posOffset>-2749550</wp:posOffset>
                      </wp:positionH>
                      <wp:positionV relativeFrom="paragraph">
                        <wp:posOffset>75565</wp:posOffset>
                      </wp:positionV>
                      <wp:extent cx="6497955" cy="0"/>
                      <wp:effectExtent l="29210" t="33020" r="35560" b="336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9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4588DD"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5pt,5.95pt" to="295.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" strokeweight="4.5pt">
                      <v:stroke linestyle="thinThick"/>
                    </v:line>
                  </w:pict>
                </mc:Fallback>
              </mc:AlternateContent>
            </w:r>
          </w:p>
        </w:tc>
        <w:tc>
          <w:tcPr>
            <w:tcW w:w="4388" w:type="dxa"/>
          </w:tcPr>
          <w:p w:rsidR="0095068A" w:rsidRPr="0095068A" w:rsidRDefault="0095068A" w:rsidP="00C04E60">
            <w:pPr>
              <w:spacing w:after="0" w:line="20" w:lineRule="atLeast"/>
              <w:jc w:val="center"/>
              <w:rPr>
                <w:rFonts w:ascii="Times New Roman" w:hAnsi="Times New Roman" w:cs="Times New Roman"/>
                <w:caps/>
                <w:sz w:val="28"/>
                <w:szCs w:val="28"/>
              </w:rPr>
            </w:pPr>
          </w:p>
        </w:tc>
      </w:tr>
    </w:tbl>
    <w:p w:rsidR="0095068A" w:rsidRPr="0095068A" w:rsidRDefault="0095068A" w:rsidP="00C04E60">
      <w:pPr>
        <w:pStyle w:val="a5"/>
        <w:tabs>
          <w:tab w:val="left" w:pos="2834"/>
          <w:tab w:val="center" w:pos="4960"/>
        </w:tabs>
        <w:spacing w:line="20" w:lineRule="atLeast"/>
        <w:ind w:firstLine="567"/>
        <w:jc w:val="center"/>
        <w:rPr>
          <w:rFonts w:ascii="Times New Roman" w:hAnsi="Times New Roman" w:cs="Times New Roman"/>
          <w:b/>
          <w:bCs/>
          <w:sz w:val="40"/>
          <w:szCs w:val="40"/>
        </w:rPr>
      </w:pPr>
      <w:r w:rsidRPr="0095068A">
        <w:rPr>
          <w:rFonts w:ascii="Times New Roman" w:hAnsi="Times New Roman" w:cs="Times New Roman"/>
          <w:b/>
          <w:bCs/>
          <w:sz w:val="40"/>
          <w:szCs w:val="40"/>
        </w:rPr>
        <w:t>ПОСТАНОВЛЕНИЕ</w:t>
      </w:r>
    </w:p>
    <w:p w:rsidR="00F82BD3" w:rsidRDefault="00F82BD3" w:rsidP="00C04E60">
      <w:pPr>
        <w:spacing w:after="0" w:line="20" w:lineRule="atLeast"/>
        <w:ind w:firstLine="708"/>
        <w:rPr>
          <w:rFonts w:ascii="Times New Roman" w:hAnsi="Times New Roman" w:cs="Times New Roman"/>
          <w:sz w:val="27"/>
          <w:szCs w:val="27"/>
        </w:rPr>
      </w:pPr>
    </w:p>
    <w:p w:rsidR="00C04E60" w:rsidRPr="00F82BD3" w:rsidRDefault="00F82BD3" w:rsidP="00C04E60">
      <w:pPr>
        <w:spacing w:after="0" w:line="20" w:lineRule="atLeast"/>
        <w:ind w:firstLine="708"/>
        <w:rPr>
          <w:rFonts w:ascii="Times New Roman" w:hAnsi="Times New Roman" w:cs="Times New Roman"/>
          <w:sz w:val="27"/>
          <w:szCs w:val="27"/>
        </w:rPr>
      </w:pPr>
      <w:r>
        <w:rPr>
          <w:rFonts w:ascii="Times New Roman" w:hAnsi="Times New Roman" w:cs="Times New Roman"/>
          <w:sz w:val="27"/>
          <w:szCs w:val="27"/>
        </w:rPr>
        <w:t xml:space="preserve">от «17» августа </w:t>
      </w:r>
      <w:r w:rsidR="00EA7AC2" w:rsidRPr="00F82BD3">
        <w:rPr>
          <w:rFonts w:ascii="Times New Roman" w:hAnsi="Times New Roman" w:cs="Times New Roman"/>
          <w:sz w:val="27"/>
          <w:szCs w:val="27"/>
        </w:rPr>
        <w:t>2020</w:t>
      </w:r>
      <w:r>
        <w:rPr>
          <w:rFonts w:ascii="Times New Roman" w:hAnsi="Times New Roman" w:cs="Times New Roman"/>
          <w:sz w:val="27"/>
          <w:szCs w:val="27"/>
        </w:rPr>
        <w:t xml:space="preserve"> г                     № 441</w:t>
      </w:r>
      <w:r w:rsidR="00C04E60" w:rsidRPr="00F82BD3">
        <w:rPr>
          <w:rFonts w:ascii="Times New Roman" w:hAnsi="Times New Roman" w:cs="Times New Roman"/>
          <w:sz w:val="27"/>
          <w:szCs w:val="27"/>
        </w:rPr>
        <w:t xml:space="preserve">             </w:t>
      </w:r>
      <w:r>
        <w:rPr>
          <w:rFonts w:ascii="Times New Roman" w:hAnsi="Times New Roman" w:cs="Times New Roman"/>
          <w:sz w:val="27"/>
          <w:szCs w:val="27"/>
        </w:rPr>
        <w:t xml:space="preserve">        </w:t>
      </w:r>
      <w:r w:rsidR="00C04E60" w:rsidRPr="00F82BD3">
        <w:rPr>
          <w:rFonts w:ascii="Times New Roman" w:hAnsi="Times New Roman" w:cs="Times New Roman"/>
          <w:sz w:val="27"/>
          <w:szCs w:val="27"/>
        </w:rPr>
        <w:t xml:space="preserve">       </w:t>
      </w:r>
      <w:proofErr w:type="spellStart"/>
      <w:r w:rsidR="00C04E60" w:rsidRPr="00F82BD3">
        <w:rPr>
          <w:rFonts w:ascii="Times New Roman" w:hAnsi="Times New Roman" w:cs="Times New Roman"/>
          <w:sz w:val="27"/>
          <w:szCs w:val="27"/>
        </w:rPr>
        <w:t>пгт</w:t>
      </w:r>
      <w:proofErr w:type="spellEnd"/>
      <w:r w:rsidR="00C04E60" w:rsidRPr="00F82BD3">
        <w:rPr>
          <w:rFonts w:ascii="Times New Roman" w:hAnsi="Times New Roman" w:cs="Times New Roman"/>
          <w:sz w:val="27"/>
          <w:szCs w:val="27"/>
        </w:rPr>
        <w:t>. Яблоновский</w:t>
      </w:r>
    </w:p>
    <w:p w:rsidR="00982005" w:rsidRPr="00F82BD3" w:rsidRDefault="00982005" w:rsidP="00C04E60">
      <w:pPr>
        <w:pStyle w:val="ConsTitle"/>
        <w:widowControl/>
        <w:spacing w:line="20" w:lineRule="atLeast"/>
        <w:ind w:right="0"/>
        <w:jc w:val="center"/>
        <w:rPr>
          <w:rFonts w:ascii="Times New Roman" w:hAnsi="Times New Roman" w:cs="Times New Roman"/>
          <w:sz w:val="27"/>
          <w:szCs w:val="27"/>
        </w:rPr>
      </w:pPr>
    </w:p>
    <w:p w:rsidR="0094557D" w:rsidRDefault="00B84325" w:rsidP="0094557D">
      <w:pPr>
        <w:tabs>
          <w:tab w:val="left" w:pos="567"/>
          <w:tab w:val="left" w:pos="7513"/>
        </w:tabs>
        <w:spacing w:after="0" w:line="20" w:lineRule="atLeast"/>
        <w:ind w:left="567"/>
        <w:jc w:val="both"/>
        <w:rPr>
          <w:rFonts w:ascii="Times New Roman" w:hAnsi="Times New Roman" w:cs="Times New Roman"/>
          <w:bCs/>
          <w:sz w:val="27"/>
          <w:szCs w:val="27"/>
        </w:rPr>
      </w:pPr>
      <w:r w:rsidRPr="00F82BD3">
        <w:rPr>
          <w:rFonts w:ascii="Times New Roman" w:hAnsi="Times New Roman" w:cs="Times New Roman"/>
          <w:bCs/>
          <w:sz w:val="27"/>
          <w:szCs w:val="27"/>
        </w:rPr>
        <w:t xml:space="preserve">О внесении изменений в </w:t>
      </w:r>
      <w:r w:rsidR="0094557D">
        <w:rPr>
          <w:rFonts w:ascii="Times New Roman" w:hAnsi="Times New Roman" w:cs="Times New Roman"/>
          <w:bCs/>
          <w:sz w:val="27"/>
          <w:szCs w:val="27"/>
        </w:rPr>
        <w:t>муниципальную программу</w:t>
      </w:r>
    </w:p>
    <w:p w:rsidR="00C04E60" w:rsidRPr="00F82BD3" w:rsidRDefault="0094557D" w:rsidP="00C04E60">
      <w:pPr>
        <w:tabs>
          <w:tab w:val="left" w:pos="567"/>
          <w:tab w:val="left" w:pos="7513"/>
        </w:tabs>
        <w:spacing w:after="0" w:line="20" w:lineRule="atLeast"/>
        <w:ind w:left="567"/>
        <w:jc w:val="both"/>
        <w:rPr>
          <w:rFonts w:ascii="Times New Roman" w:hAnsi="Times New Roman" w:cs="Times New Roman"/>
          <w:bCs/>
          <w:sz w:val="27"/>
          <w:szCs w:val="27"/>
        </w:rPr>
      </w:pPr>
      <w:r w:rsidRPr="00F82BD3">
        <w:rPr>
          <w:rFonts w:ascii="Times New Roman" w:hAnsi="Times New Roman" w:cs="Times New Roman"/>
          <w:bCs/>
          <w:sz w:val="27"/>
          <w:szCs w:val="27"/>
        </w:rPr>
        <w:t xml:space="preserve"> </w:t>
      </w:r>
      <w:r w:rsidR="00982005" w:rsidRPr="00F82BD3">
        <w:rPr>
          <w:rFonts w:ascii="Times New Roman" w:hAnsi="Times New Roman" w:cs="Times New Roman"/>
          <w:bCs/>
          <w:sz w:val="27"/>
          <w:szCs w:val="27"/>
        </w:rPr>
        <w:t xml:space="preserve">«Обеспечение жильем молодых семей </w:t>
      </w:r>
    </w:p>
    <w:p w:rsidR="00C04E60" w:rsidRPr="00F82BD3" w:rsidRDefault="00982005" w:rsidP="00C04E60">
      <w:pPr>
        <w:tabs>
          <w:tab w:val="left" w:pos="567"/>
          <w:tab w:val="left" w:pos="7513"/>
        </w:tabs>
        <w:spacing w:after="0" w:line="20" w:lineRule="atLeast"/>
        <w:ind w:left="567"/>
        <w:jc w:val="both"/>
        <w:rPr>
          <w:rFonts w:ascii="Times New Roman" w:hAnsi="Times New Roman" w:cs="Times New Roman"/>
          <w:bCs/>
          <w:sz w:val="27"/>
          <w:szCs w:val="27"/>
        </w:rPr>
      </w:pPr>
      <w:r w:rsidRPr="00F82BD3">
        <w:rPr>
          <w:rFonts w:ascii="Times New Roman" w:hAnsi="Times New Roman" w:cs="Times New Roman"/>
          <w:bCs/>
          <w:sz w:val="27"/>
          <w:szCs w:val="27"/>
        </w:rPr>
        <w:t xml:space="preserve">в муниципальном образовании «Яблоновское </w:t>
      </w:r>
    </w:p>
    <w:p w:rsidR="00C04E60" w:rsidRPr="00F82BD3" w:rsidRDefault="00982005" w:rsidP="00C04E60">
      <w:pPr>
        <w:tabs>
          <w:tab w:val="left" w:pos="567"/>
          <w:tab w:val="left" w:pos="7513"/>
        </w:tabs>
        <w:spacing w:after="0" w:line="20" w:lineRule="atLeast"/>
        <w:ind w:left="567"/>
        <w:jc w:val="both"/>
        <w:rPr>
          <w:rFonts w:ascii="Times New Roman" w:hAnsi="Times New Roman" w:cs="Times New Roman"/>
          <w:bCs/>
          <w:sz w:val="27"/>
          <w:szCs w:val="27"/>
        </w:rPr>
      </w:pPr>
      <w:r w:rsidRPr="00F82BD3">
        <w:rPr>
          <w:rFonts w:ascii="Times New Roman" w:hAnsi="Times New Roman" w:cs="Times New Roman"/>
          <w:bCs/>
          <w:sz w:val="27"/>
          <w:szCs w:val="27"/>
        </w:rPr>
        <w:t>городское поселение» на 201</w:t>
      </w:r>
      <w:r w:rsidR="0016092F" w:rsidRPr="00F82BD3">
        <w:rPr>
          <w:rFonts w:ascii="Times New Roman" w:hAnsi="Times New Roman" w:cs="Times New Roman"/>
          <w:bCs/>
          <w:sz w:val="27"/>
          <w:szCs w:val="27"/>
        </w:rPr>
        <w:t>5</w:t>
      </w:r>
      <w:r w:rsidRPr="00F82BD3">
        <w:rPr>
          <w:rFonts w:ascii="Times New Roman" w:hAnsi="Times New Roman" w:cs="Times New Roman"/>
          <w:bCs/>
          <w:sz w:val="27"/>
          <w:szCs w:val="27"/>
        </w:rPr>
        <w:t>-20</w:t>
      </w:r>
      <w:r w:rsidR="00FA04D0" w:rsidRPr="00F82BD3">
        <w:rPr>
          <w:rFonts w:ascii="Times New Roman" w:hAnsi="Times New Roman" w:cs="Times New Roman"/>
          <w:bCs/>
          <w:sz w:val="27"/>
          <w:szCs w:val="27"/>
        </w:rPr>
        <w:t>20</w:t>
      </w:r>
      <w:r w:rsidRPr="00F82BD3">
        <w:rPr>
          <w:rFonts w:ascii="Times New Roman" w:hAnsi="Times New Roman" w:cs="Times New Roman"/>
          <w:bCs/>
          <w:sz w:val="27"/>
          <w:szCs w:val="27"/>
        </w:rPr>
        <w:t xml:space="preserve"> годы </w:t>
      </w:r>
    </w:p>
    <w:p w:rsidR="00C04E60" w:rsidRPr="00F82BD3" w:rsidRDefault="0016092F" w:rsidP="00C04E60">
      <w:pPr>
        <w:tabs>
          <w:tab w:val="left" w:pos="567"/>
          <w:tab w:val="left" w:pos="7513"/>
        </w:tabs>
        <w:spacing w:after="0" w:line="20" w:lineRule="atLeast"/>
        <w:ind w:left="567"/>
        <w:jc w:val="both"/>
        <w:rPr>
          <w:rFonts w:ascii="Times New Roman" w:hAnsi="Times New Roman"/>
          <w:sz w:val="27"/>
          <w:szCs w:val="27"/>
        </w:rPr>
      </w:pPr>
      <w:r w:rsidRPr="00F82BD3">
        <w:rPr>
          <w:rFonts w:ascii="Times New Roman" w:hAnsi="Times New Roman" w:cs="Times New Roman"/>
          <w:sz w:val="27"/>
          <w:szCs w:val="27"/>
        </w:rPr>
        <w:t xml:space="preserve">по </w:t>
      </w:r>
      <w:r w:rsidR="007A57C3" w:rsidRPr="00F82BD3">
        <w:rPr>
          <w:rFonts w:ascii="Times New Roman" w:hAnsi="Times New Roman"/>
          <w:sz w:val="27"/>
          <w:szCs w:val="27"/>
        </w:rPr>
        <w:t xml:space="preserve">подпрограмме «Обеспечение жильем </w:t>
      </w:r>
    </w:p>
    <w:p w:rsidR="0086274B" w:rsidRPr="00F82BD3" w:rsidRDefault="007A57C3" w:rsidP="00C04E60">
      <w:pPr>
        <w:tabs>
          <w:tab w:val="left" w:pos="567"/>
          <w:tab w:val="left" w:pos="7513"/>
        </w:tabs>
        <w:spacing w:after="0" w:line="20" w:lineRule="atLeast"/>
        <w:ind w:left="567"/>
        <w:jc w:val="both"/>
        <w:rPr>
          <w:rFonts w:ascii="Times New Roman" w:hAnsi="Times New Roman" w:cs="Times New Roman"/>
          <w:sz w:val="27"/>
          <w:szCs w:val="27"/>
        </w:rPr>
      </w:pPr>
      <w:r w:rsidRPr="00F82BD3">
        <w:rPr>
          <w:rFonts w:ascii="Times New Roman" w:hAnsi="Times New Roman"/>
          <w:sz w:val="27"/>
          <w:szCs w:val="27"/>
        </w:rPr>
        <w:t xml:space="preserve">молодых семей» </w:t>
      </w:r>
      <w:r w:rsidR="0016092F" w:rsidRPr="00F82BD3">
        <w:rPr>
          <w:rFonts w:ascii="Times New Roman" w:hAnsi="Times New Roman" w:cs="Times New Roman"/>
          <w:sz w:val="27"/>
          <w:szCs w:val="27"/>
        </w:rPr>
        <w:t>ФЦП «Жилище» на 2015</w:t>
      </w:r>
      <w:r w:rsidR="00DC61DB" w:rsidRPr="00F82BD3">
        <w:rPr>
          <w:rFonts w:ascii="Times New Roman" w:hAnsi="Times New Roman" w:cs="Times New Roman"/>
          <w:sz w:val="27"/>
          <w:szCs w:val="27"/>
        </w:rPr>
        <w:t xml:space="preserve">-2020 годы» </w:t>
      </w:r>
    </w:p>
    <w:p w:rsidR="00865D06" w:rsidRPr="00F82BD3" w:rsidRDefault="00865D06" w:rsidP="00C04E60">
      <w:pPr>
        <w:tabs>
          <w:tab w:val="left" w:pos="567"/>
          <w:tab w:val="left" w:pos="7513"/>
        </w:tabs>
        <w:spacing w:after="0" w:line="20" w:lineRule="atLeast"/>
        <w:jc w:val="both"/>
        <w:rPr>
          <w:rFonts w:ascii="Times New Roman" w:hAnsi="Times New Roman" w:cs="Times New Roman"/>
          <w:sz w:val="27"/>
          <w:szCs w:val="27"/>
        </w:rPr>
      </w:pPr>
    </w:p>
    <w:p w:rsidR="00982005" w:rsidRPr="00F82BD3" w:rsidRDefault="00982005" w:rsidP="00C04E60">
      <w:pPr>
        <w:spacing w:after="0" w:line="20" w:lineRule="atLeast"/>
        <w:ind w:firstLine="567"/>
        <w:jc w:val="both"/>
        <w:rPr>
          <w:rFonts w:ascii="Times New Roman" w:hAnsi="Times New Roman" w:cs="Times New Roman"/>
          <w:sz w:val="27"/>
          <w:szCs w:val="27"/>
        </w:rPr>
      </w:pPr>
      <w:r w:rsidRPr="00F82BD3">
        <w:rPr>
          <w:rFonts w:ascii="Times New Roman" w:hAnsi="Times New Roman" w:cs="Times New Roman"/>
          <w:sz w:val="27"/>
          <w:szCs w:val="27"/>
        </w:rPr>
        <w:t>В соответствии с Федеральным законом Россий</w:t>
      </w:r>
      <w:r w:rsidR="00C04E60" w:rsidRPr="00F82BD3">
        <w:rPr>
          <w:rFonts w:ascii="Times New Roman" w:hAnsi="Times New Roman" w:cs="Times New Roman"/>
          <w:sz w:val="27"/>
          <w:szCs w:val="27"/>
        </w:rPr>
        <w:t>ской Федерации от 06.10. 2003</w:t>
      </w:r>
      <w:r w:rsidRPr="00F82BD3">
        <w:rPr>
          <w:rFonts w:ascii="Times New Roman" w:hAnsi="Times New Roman" w:cs="Times New Roman"/>
          <w:sz w:val="27"/>
          <w:szCs w:val="27"/>
        </w:rPr>
        <w:t xml:space="preserve"> № 131-ФЗ «Об общих принципах организации местного самоуправления в Российской Федерации», </w:t>
      </w:r>
      <w:r w:rsidR="00857946" w:rsidRPr="00F82BD3">
        <w:rPr>
          <w:rFonts w:ascii="Times New Roman" w:hAnsi="Times New Roman" w:cs="Times New Roman"/>
          <w:sz w:val="27"/>
          <w:szCs w:val="27"/>
        </w:rPr>
        <w:t xml:space="preserve">ст. 179 Бюджетного кодекса Российской Федерации, </w:t>
      </w:r>
      <w:r w:rsidRPr="00F82BD3">
        <w:rPr>
          <w:rFonts w:ascii="Times New Roman" w:hAnsi="Times New Roman" w:cs="Times New Roman"/>
          <w:sz w:val="27"/>
          <w:szCs w:val="27"/>
        </w:rPr>
        <w:t xml:space="preserve">Жилищным кодексом Российской Федерации от 29.12.2004 г. № 188-ФЗ, Законом Республики Адыгея от 20.01.2006 г. № 400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r w:rsidR="00884977" w:rsidRPr="00F82BD3">
        <w:rPr>
          <w:rFonts w:ascii="Times New Roman" w:hAnsi="Times New Roman" w:cs="Times New Roman"/>
          <w:sz w:val="27"/>
          <w:szCs w:val="27"/>
        </w:rPr>
        <w:t>Постановлением Правительства Российской Федерации от 17.12.2010 № 1050 «О федеральной целевой программе</w:t>
      </w:r>
      <w:r w:rsidR="00A226A0" w:rsidRPr="00F82BD3">
        <w:rPr>
          <w:rFonts w:ascii="Times New Roman" w:hAnsi="Times New Roman" w:cs="Times New Roman"/>
          <w:sz w:val="27"/>
          <w:szCs w:val="27"/>
        </w:rPr>
        <w:t xml:space="preserve"> «Жилище</w:t>
      </w:r>
      <w:r w:rsidR="00080177" w:rsidRPr="00F82BD3">
        <w:rPr>
          <w:rFonts w:ascii="Times New Roman" w:hAnsi="Times New Roman" w:cs="Times New Roman"/>
          <w:sz w:val="27"/>
          <w:szCs w:val="27"/>
        </w:rPr>
        <w:t>» на</w:t>
      </w:r>
      <w:r w:rsidR="00DC61DB" w:rsidRPr="00F82BD3">
        <w:rPr>
          <w:rFonts w:ascii="Times New Roman" w:hAnsi="Times New Roman" w:cs="Times New Roman"/>
          <w:sz w:val="27"/>
          <w:szCs w:val="27"/>
        </w:rPr>
        <w:t xml:space="preserve"> 201</w:t>
      </w:r>
      <w:r w:rsidR="00121452" w:rsidRPr="00F82BD3">
        <w:rPr>
          <w:rFonts w:ascii="Times New Roman" w:hAnsi="Times New Roman" w:cs="Times New Roman"/>
          <w:sz w:val="27"/>
          <w:szCs w:val="27"/>
        </w:rPr>
        <w:t>5</w:t>
      </w:r>
      <w:r w:rsidR="00DC61DB" w:rsidRPr="00F82BD3">
        <w:rPr>
          <w:rFonts w:ascii="Times New Roman" w:hAnsi="Times New Roman" w:cs="Times New Roman"/>
          <w:sz w:val="27"/>
          <w:szCs w:val="27"/>
        </w:rPr>
        <w:t>-20</w:t>
      </w:r>
      <w:r w:rsidR="00A226A0" w:rsidRPr="00F82BD3">
        <w:rPr>
          <w:rFonts w:ascii="Times New Roman" w:hAnsi="Times New Roman" w:cs="Times New Roman"/>
          <w:sz w:val="27"/>
          <w:szCs w:val="27"/>
        </w:rPr>
        <w:t>2</w:t>
      </w:r>
      <w:r w:rsidR="00DC61DB" w:rsidRPr="00F82BD3">
        <w:rPr>
          <w:rFonts w:ascii="Times New Roman" w:hAnsi="Times New Roman" w:cs="Times New Roman"/>
          <w:sz w:val="27"/>
          <w:szCs w:val="27"/>
        </w:rPr>
        <w:t>0</w:t>
      </w:r>
      <w:r w:rsidR="00884977" w:rsidRPr="00F82BD3">
        <w:rPr>
          <w:rFonts w:ascii="Times New Roman" w:hAnsi="Times New Roman" w:cs="Times New Roman"/>
          <w:sz w:val="27"/>
          <w:szCs w:val="27"/>
        </w:rPr>
        <w:t xml:space="preserve"> годы», </w:t>
      </w:r>
      <w:r w:rsidR="0086274B" w:rsidRPr="00F82BD3">
        <w:rPr>
          <w:rFonts w:ascii="Times New Roman" w:hAnsi="Times New Roman" w:cs="Times New Roman"/>
          <w:sz w:val="27"/>
          <w:szCs w:val="27"/>
        </w:rPr>
        <w:t>подпрограммой «Обеспечение жильем молодых семей» государственной программы Республики Адыгея «Обеспечение доступным и комфортным жильем и коммунальными услугами» на 2014-20</w:t>
      </w:r>
      <w:r w:rsidR="00CB4510" w:rsidRPr="00F82BD3">
        <w:rPr>
          <w:rFonts w:ascii="Times New Roman" w:hAnsi="Times New Roman" w:cs="Times New Roman"/>
          <w:sz w:val="27"/>
          <w:szCs w:val="27"/>
        </w:rPr>
        <w:t>20</w:t>
      </w:r>
      <w:r w:rsidR="0086274B" w:rsidRPr="00F82BD3">
        <w:rPr>
          <w:rFonts w:ascii="Times New Roman" w:hAnsi="Times New Roman" w:cs="Times New Roman"/>
          <w:sz w:val="27"/>
          <w:szCs w:val="27"/>
        </w:rPr>
        <w:t xml:space="preserve"> годы</w:t>
      </w:r>
      <w:r w:rsidR="00CE7660" w:rsidRPr="00F82BD3">
        <w:rPr>
          <w:rFonts w:ascii="Times New Roman" w:hAnsi="Times New Roman" w:cs="Times New Roman"/>
          <w:sz w:val="27"/>
          <w:szCs w:val="27"/>
        </w:rPr>
        <w:t>, п</w:t>
      </w:r>
      <w:r w:rsidRPr="00F82BD3">
        <w:rPr>
          <w:rFonts w:ascii="Times New Roman" w:hAnsi="Times New Roman" w:cs="Times New Roman"/>
          <w:sz w:val="27"/>
          <w:szCs w:val="27"/>
        </w:rPr>
        <w:t>оложением о</w:t>
      </w:r>
      <w:r w:rsidR="00900E08" w:rsidRPr="00F82BD3">
        <w:rPr>
          <w:rFonts w:ascii="Times New Roman" w:hAnsi="Times New Roman" w:cs="Times New Roman"/>
          <w:sz w:val="27"/>
          <w:szCs w:val="27"/>
        </w:rPr>
        <w:t xml:space="preserve"> порядке разработки, утверждении</w:t>
      </w:r>
      <w:r w:rsidRPr="00F82BD3">
        <w:rPr>
          <w:rFonts w:ascii="Times New Roman" w:hAnsi="Times New Roman" w:cs="Times New Roman"/>
          <w:sz w:val="27"/>
          <w:szCs w:val="27"/>
        </w:rPr>
        <w:t xml:space="preserve"> и реализации муниципальных целевых программ в муниципальном образовании «Яблоновское городское поселение» утвержденное </w:t>
      </w:r>
      <w:r w:rsidR="00667D51" w:rsidRPr="00F82BD3">
        <w:rPr>
          <w:rFonts w:ascii="Times New Roman" w:hAnsi="Times New Roman" w:cs="Times New Roman"/>
          <w:sz w:val="27"/>
          <w:szCs w:val="27"/>
        </w:rPr>
        <w:t>постановлением</w:t>
      </w:r>
      <w:r w:rsidRPr="00F82BD3">
        <w:rPr>
          <w:rFonts w:ascii="Times New Roman" w:hAnsi="Times New Roman" w:cs="Times New Roman"/>
          <w:sz w:val="27"/>
          <w:szCs w:val="27"/>
        </w:rPr>
        <w:t xml:space="preserve"> № </w:t>
      </w:r>
      <w:r w:rsidR="00667D51" w:rsidRPr="00F82BD3">
        <w:rPr>
          <w:rFonts w:ascii="Times New Roman" w:hAnsi="Times New Roman" w:cs="Times New Roman"/>
          <w:sz w:val="27"/>
          <w:szCs w:val="27"/>
        </w:rPr>
        <w:t>445</w:t>
      </w:r>
      <w:r w:rsidRPr="00F82BD3">
        <w:rPr>
          <w:rFonts w:ascii="Times New Roman" w:hAnsi="Times New Roman" w:cs="Times New Roman"/>
          <w:sz w:val="27"/>
          <w:szCs w:val="27"/>
        </w:rPr>
        <w:t xml:space="preserve"> от </w:t>
      </w:r>
      <w:r w:rsidR="00667D51" w:rsidRPr="00F82BD3">
        <w:rPr>
          <w:rFonts w:ascii="Times New Roman" w:hAnsi="Times New Roman" w:cs="Times New Roman"/>
          <w:sz w:val="27"/>
          <w:szCs w:val="27"/>
        </w:rPr>
        <w:t>29</w:t>
      </w:r>
      <w:r w:rsidRPr="00F82BD3">
        <w:rPr>
          <w:rFonts w:ascii="Times New Roman" w:hAnsi="Times New Roman" w:cs="Times New Roman"/>
          <w:sz w:val="27"/>
          <w:szCs w:val="27"/>
        </w:rPr>
        <w:t>.1</w:t>
      </w:r>
      <w:r w:rsidR="00667D51" w:rsidRPr="00F82BD3">
        <w:rPr>
          <w:rFonts w:ascii="Times New Roman" w:hAnsi="Times New Roman" w:cs="Times New Roman"/>
          <w:sz w:val="27"/>
          <w:szCs w:val="27"/>
        </w:rPr>
        <w:t>2</w:t>
      </w:r>
      <w:r w:rsidRPr="00F82BD3">
        <w:rPr>
          <w:rFonts w:ascii="Times New Roman" w:hAnsi="Times New Roman" w:cs="Times New Roman"/>
          <w:sz w:val="27"/>
          <w:szCs w:val="27"/>
        </w:rPr>
        <w:t>.201</w:t>
      </w:r>
      <w:r w:rsidR="00667D51" w:rsidRPr="00F82BD3">
        <w:rPr>
          <w:rFonts w:ascii="Times New Roman" w:hAnsi="Times New Roman" w:cs="Times New Roman"/>
          <w:sz w:val="27"/>
          <w:szCs w:val="27"/>
        </w:rPr>
        <w:t>2</w:t>
      </w:r>
      <w:r w:rsidRPr="00F82BD3">
        <w:rPr>
          <w:rFonts w:ascii="Times New Roman" w:hAnsi="Times New Roman" w:cs="Times New Roman"/>
          <w:sz w:val="27"/>
          <w:szCs w:val="27"/>
        </w:rPr>
        <w:t xml:space="preserve"> г. </w:t>
      </w:r>
      <w:r w:rsidR="00667D51" w:rsidRPr="00F82BD3">
        <w:rPr>
          <w:rFonts w:ascii="Times New Roman" w:hAnsi="Times New Roman" w:cs="Times New Roman"/>
          <w:sz w:val="27"/>
          <w:szCs w:val="27"/>
        </w:rPr>
        <w:t xml:space="preserve">главы </w:t>
      </w:r>
      <w:r w:rsidRPr="00F82BD3">
        <w:rPr>
          <w:rFonts w:ascii="Times New Roman" w:hAnsi="Times New Roman" w:cs="Times New Roman"/>
          <w:sz w:val="27"/>
          <w:szCs w:val="27"/>
        </w:rPr>
        <w:t xml:space="preserve"> муниципального образования «</w:t>
      </w:r>
      <w:proofErr w:type="spellStart"/>
      <w:r w:rsidRPr="00F82BD3">
        <w:rPr>
          <w:rFonts w:ascii="Times New Roman" w:hAnsi="Times New Roman" w:cs="Times New Roman"/>
          <w:sz w:val="27"/>
          <w:szCs w:val="27"/>
        </w:rPr>
        <w:t>Я</w:t>
      </w:r>
      <w:r w:rsidR="00965828" w:rsidRPr="00F82BD3">
        <w:rPr>
          <w:rFonts w:ascii="Times New Roman" w:hAnsi="Times New Roman" w:cs="Times New Roman"/>
          <w:sz w:val="27"/>
          <w:szCs w:val="27"/>
        </w:rPr>
        <w:t>блоновское</w:t>
      </w:r>
      <w:proofErr w:type="spellEnd"/>
      <w:r w:rsidR="00965828" w:rsidRPr="00F82BD3">
        <w:rPr>
          <w:rFonts w:ascii="Times New Roman" w:hAnsi="Times New Roman" w:cs="Times New Roman"/>
          <w:sz w:val="27"/>
          <w:szCs w:val="27"/>
        </w:rPr>
        <w:t xml:space="preserve"> городское поселение»</w:t>
      </w:r>
      <w:r w:rsidR="00F5204C" w:rsidRPr="00F82BD3">
        <w:rPr>
          <w:rFonts w:ascii="Times New Roman" w:hAnsi="Times New Roman" w:cs="Times New Roman"/>
          <w:sz w:val="27"/>
          <w:szCs w:val="27"/>
        </w:rPr>
        <w:t>,</w:t>
      </w:r>
    </w:p>
    <w:p w:rsidR="00982005" w:rsidRPr="00F82BD3" w:rsidRDefault="00982005" w:rsidP="00C04E60">
      <w:pPr>
        <w:spacing w:after="0" w:line="20" w:lineRule="atLeast"/>
        <w:ind w:firstLine="567"/>
        <w:jc w:val="both"/>
        <w:rPr>
          <w:rFonts w:ascii="Times New Roman" w:hAnsi="Times New Roman" w:cs="Times New Roman"/>
          <w:sz w:val="27"/>
          <w:szCs w:val="27"/>
        </w:rPr>
      </w:pPr>
    </w:p>
    <w:p w:rsidR="00982005" w:rsidRPr="00F82BD3" w:rsidRDefault="00982005" w:rsidP="00C04E60">
      <w:pPr>
        <w:pStyle w:val="FR4"/>
        <w:spacing w:line="20" w:lineRule="atLeast"/>
        <w:jc w:val="center"/>
        <w:rPr>
          <w:rFonts w:ascii="Times New Roman" w:hAnsi="Times New Roman"/>
          <w:b/>
          <w:bCs/>
          <w:i w:val="0"/>
          <w:noProof w:val="0"/>
          <w:sz w:val="36"/>
          <w:szCs w:val="36"/>
          <w:lang w:val="ru-RU"/>
        </w:rPr>
      </w:pPr>
      <w:r w:rsidRPr="00F82BD3">
        <w:rPr>
          <w:rFonts w:ascii="Times New Roman" w:hAnsi="Times New Roman"/>
          <w:b/>
          <w:bCs/>
          <w:i w:val="0"/>
          <w:noProof w:val="0"/>
          <w:sz w:val="36"/>
          <w:szCs w:val="36"/>
          <w:lang w:val="ru-RU"/>
        </w:rPr>
        <w:t>ПОСТАНОВЛЯЮ:</w:t>
      </w:r>
    </w:p>
    <w:p w:rsidR="00667D51" w:rsidRPr="00F82BD3" w:rsidRDefault="00667D51" w:rsidP="00C04E60">
      <w:pPr>
        <w:pStyle w:val="FR4"/>
        <w:spacing w:line="20" w:lineRule="atLeast"/>
        <w:jc w:val="center"/>
        <w:rPr>
          <w:rFonts w:ascii="Times New Roman" w:hAnsi="Times New Roman"/>
          <w:b/>
          <w:bCs/>
          <w:i w:val="0"/>
          <w:noProof w:val="0"/>
          <w:sz w:val="27"/>
          <w:szCs w:val="27"/>
          <w:lang w:val="ru-RU"/>
        </w:rPr>
      </w:pPr>
    </w:p>
    <w:p w:rsidR="00C85089" w:rsidRPr="00F82BD3" w:rsidRDefault="00515DB8" w:rsidP="00F82BD3">
      <w:pPr>
        <w:numPr>
          <w:ilvl w:val="0"/>
          <w:numId w:val="1"/>
        </w:numPr>
        <w:spacing w:after="0" w:line="20" w:lineRule="atLeast"/>
        <w:ind w:left="0" w:firstLineChars="102" w:firstLine="275"/>
        <w:jc w:val="both"/>
        <w:rPr>
          <w:rFonts w:ascii="Times New Roman" w:hAnsi="Times New Roman" w:cs="Times New Roman"/>
          <w:sz w:val="27"/>
          <w:szCs w:val="27"/>
        </w:rPr>
      </w:pPr>
      <w:r w:rsidRPr="00F82BD3">
        <w:rPr>
          <w:rFonts w:ascii="Times New Roman" w:hAnsi="Times New Roman" w:cs="Times New Roman"/>
          <w:sz w:val="27"/>
          <w:szCs w:val="27"/>
        </w:rPr>
        <w:t xml:space="preserve">Внести </w:t>
      </w:r>
      <w:r w:rsidR="0094557D">
        <w:rPr>
          <w:rFonts w:ascii="Times New Roman" w:hAnsi="Times New Roman" w:cs="Times New Roman"/>
          <w:sz w:val="27"/>
          <w:szCs w:val="27"/>
        </w:rPr>
        <w:t xml:space="preserve">в муниципальную программу </w:t>
      </w:r>
      <w:r w:rsidR="00C85089" w:rsidRPr="00F82BD3">
        <w:rPr>
          <w:rFonts w:ascii="Times New Roman" w:hAnsi="Times New Roman" w:cs="Times New Roman"/>
          <w:bCs/>
          <w:sz w:val="27"/>
          <w:szCs w:val="27"/>
        </w:rPr>
        <w:t>«Обеспечение жильем молодых се</w:t>
      </w:r>
      <w:r w:rsidR="00EB344C" w:rsidRPr="00F82BD3">
        <w:rPr>
          <w:rFonts w:ascii="Times New Roman" w:hAnsi="Times New Roman" w:cs="Times New Roman"/>
          <w:bCs/>
          <w:sz w:val="27"/>
          <w:szCs w:val="27"/>
        </w:rPr>
        <w:t>мей в муниципальном образовании «Яблоновское городское поселение</w:t>
      </w:r>
      <w:r w:rsidR="00C85089" w:rsidRPr="00F82BD3">
        <w:rPr>
          <w:rFonts w:ascii="Times New Roman" w:hAnsi="Times New Roman" w:cs="Times New Roman"/>
          <w:bCs/>
          <w:sz w:val="27"/>
          <w:szCs w:val="27"/>
        </w:rPr>
        <w:t>»</w:t>
      </w:r>
      <w:r w:rsidR="00EB344C" w:rsidRPr="00F82BD3">
        <w:rPr>
          <w:rFonts w:ascii="Times New Roman" w:hAnsi="Times New Roman" w:cs="Times New Roman"/>
          <w:bCs/>
          <w:sz w:val="27"/>
          <w:szCs w:val="27"/>
        </w:rPr>
        <w:t xml:space="preserve"> на 201</w:t>
      </w:r>
      <w:r w:rsidR="00884977" w:rsidRPr="00F82BD3">
        <w:rPr>
          <w:rFonts w:ascii="Times New Roman" w:hAnsi="Times New Roman" w:cs="Times New Roman"/>
          <w:bCs/>
          <w:sz w:val="27"/>
          <w:szCs w:val="27"/>
        </w:rPr>
        <w:t>5</w:t>
      </w:r>
      <w:r w:rsidR="00EB344C" w:rsidRPr="00F82BD3">
        <w:rPr>
          <w:rFonts w:ascii="Times New Roman" w:hAnsi="Times New Roman" w:cs="Times New Roman"/>
          <w:bCs/>
          <w:sz w:val="27"/>
          <w:szCs w:val="27"/>
        </w:rPr>
        <w:t xml:space="preserve">-2020 годы по </w:t>
      </w:r>
      <w:r w:rsidR="006E0B79" w:rsidRPr="00F82BD3">
        <w:rPr>
          <w:rFonts w:ascii="Times New Roman" w:hAnsi="Times New Roman" w:cs="Times New Roman"/>
          <w:bCs/>
          <w:sz w:val="27"/>
          <w:szCs w:val="27"/>
        </w:rPr>
        <w:t xml:space="preserve">подпрограмме «Обеспечение жильем молодых семей» </w:t>
      </w:r>
      <w:r w:rsidR="00D60F35" w:rsidRPr="00F82BD3">
        <w:rPr>
          <w:rFonts w:ascii="Times New Roman" w:hAnsi="Times New Roman" w:cs="Times New Roman"/>
          <w:sz w:val="27"/>
          <w:szCs w:val="27"/>
        </w:rPr>
        <w:t xml:space="preserve">ФЦП </w:t>
      </w:r>
      <w:r w:rsidR="00D60F35" w:rsidRPr="00F82BD3">
        <w:rPr>
          <w:rFonts w:ascii="Times New Roman" w:hAnsi="Times New Roman" w:cs="Times New Roman"/>
          <w:sz w:val="27"/>
          <w:szCs w:val="27"/>
        </w:rPr>
        <w:lastRenderedPageBreak/>
        <w:t>«Жилище» на 201</w:t>
      </w:r>
      <w:r w:rsidR="00484928" w:rsidRPr="00F82BD3">
        <w:rPr>
          <w:rFonts w:ascii="Times New Roman" w:hAnsi="Times New Roman" w:cs="Times New Roman"/>
          <w:sz w:val="27"/>
          <w:szCs w:val="27"/>
        </w:rPr>
        <w:t>5</w:t>
      </w:r>
      <w:r w:rsidR="006E0B79" w:rsidRPr="00F82BD3">
        <w:rPr>
          <w:rFonts w:ascii="Times New Roman" w:hAnsi="Times New Roman" w:cs="Times New Roman"/>
          <w:sz w:val="27"/>
          <w:szCs w:val="27"/>
        </w:rPr>
        <w:t>-2020 годы»</w:t>
      </w:r>
      <w:r w:rsidR="00EB3C9C" w:rsidRPr="00F82BD3">
        <w:rPr>
          <w:rFonts w:ascii="Times New Roman" w:hAnsi="Times New Roman" w:cs="Times New Roman"/>
          <w:sz w:val="27"/>
          <w:szCs w:val="27"/>
        </w:rPr>
        <w:t xml:space="preserve"> изменения</w:t>
      </w:r>
      <w:r w:rsidR="0094557D">
        <w:rPr>
          <w:rFonts w:ascii="Times New Roman" w:hAnsi="Times New Roman" w:cs="Times New Roman"/>
          <w:sz w:val="27"/>
          <w:szCs w:val="27"/>
        </w:rPr>
        <w:t xml:space="preserve">, изложив ее в новой редакции </w:t>
      </w:r>
      <w:proofErr w:type="gramStart"/>
      <w:r w:rsidR="0094557D">
        <w:rPr>
          <w:rFonts w:ascii="Times New Roman" w:hAnsi="Times New Roman" w:cs="Times New Roman"/>
          <w:sz w:val="27"/>
          <w:szCs w:val="27"/>
        </w:rPr>
        <w:t>согласно приложения</w:t>
      </w:r>
      <w:proofErr w:type="gramEnd"/>
      <w:r w:rsidR="00E51419">
        <w:rPr>
          <w:rFonts w:ascii="Times New Roman" w:hAnsi="Times New Roman" w:cs="Times New Roman"/>
          <w:sz w:val="27"/>
          <w:szCs w:val="27"/>
        </w:rPr>
        <w:t>.</w:t>
      </w:r>
      <w:bookmarkStart w:id="0" w:name="_GoBack"/>
      <w:bookmarkEnd w:id="0"/>
    </w:p>
    <w:p w:rsidR="00495BED" w:rsidRPr="00F82BD3" w:rsidRDefault="00982005" w:rsidP="00F82BD3">
      <w:pPr>
        <w:numPr>
          <w:ilvl w:val="0"/>
          <w:numId w:val="1"/>
        </w:numPr>
        <w:spacing w:after="0" w:line="20" w:lineRule="atLeast"/>
        <w:ind w:left="0" w:firstLineChars="102" w:firstLine="275"/>
        <w:jc w:val="both"/>
        <w:rPr>
          <w:rFonts w:ascii="Times New Roman" w:hAnsi="Times New Roman" w:cs="Times New Roman"/>
          <w:sz w:val="27"/>
          <w:szCs w:val="27"/>
        </w:rPr>
      </w:pPr>
      <w:r w:rsidRPr="00F82BD3">
        <w:rPr>
          <w:rFonts w:ascii="Times New Roman" w:hAnsi="Times New Roman" w:cs="Times New Roman"/>
          <w:sz w:val="27"/>
          <w:szCs w:val="27"/>
        </w:rPr>
        <w:t>Настоящее постановление опубликовать в средствах массовой информации, распространяемых на территории муниципального образования «Яблоновское городское поселение»</w:t>
      </w:r>
      <w:r w:rsidR="00495BED" w:rsidRPr="00F82BD3">
        <w:rPr>
          <w:rFonts w:ascii="Times New Roman" w:hAnsi="Times New Roman" w:cs="Times New Roman"/>
          <w:sz w:val="27"/>
          <w:szCs w:val="27"/>
        </w:rPr>
        <w:t>, и на официальном сайте Администрации муниципального образования «Яблоновское городское поселение»</w:t>
      </w:r>
      <w:r w:rsidRPr="00F82BD3">
        <w:rPr>
          <w:rFonts w:ascii="Times New Roman" w:hAnsi="Times New Roman" w:cs="Times New Roman"/>
          <w:sz w:val="27"/>
          <w:szCs w:val="27"/>
        </w:rPr>
        <w:t>.</w:t>
      </w:r>
      <w:r w:rsidR="00495BED" w:rsidRPr="00F82BD3">
        <w:rPr>
          <w:rFonts w:ascii="Times New Roman" w:hAnsi="Times New Roman" w:cs="Times New Roman"/>
          <w:sz w:val="27"/>
          <w:szCs w:val="27"/>
        </w:rPr>
        <w:t xml:space="preserve"> </w:t>
      </w:r>
    </w:p>
    <w:p w:rsidR="00CB4510" w:rsidRPr="00F82BD3" w:rsidRDefault="00CB4510" w:rsidP="00F82BD3">
      <w:pPr>
        <w:numPr>
          <w:ilvl w:val="0"/>
          <w:numId w:val="1"/>
        </w:numPr>
        <w:spacing w:after="0" w:line="20" w:lineRule="atLeast"/>
        <w:ind w:left="0" w:firstLineChars="102" w:firstLine="275"/>
        <w:jc w:val="both"/>
        <w:rPr>
          <w:rFonts w:ascii="Times New Roman" w:hAnsi="Times New Roman" w:cs="Times New Roman"/>
          <w:sz w:val="27"/>
          <w:szCs w:val="27"/>
        </w:rPr>
      </w:pPr>
      <w:r w:rsidRPr="00F82BD3">
        <w:rPr>
          <w:rFonts w:ascii="Times New Roman" w:hAnsi="Times New Roman" w:cs="Times New Roman"/>
          <w:sz w:val="27"/>
          <w:szCs w:val="27"/>
        </w:rPr>
        <w:t xml:space="preserve">Финансовому отделу Администрации </w:t>
      </w:r>
      <w:r w:rsidR="007448AA" w:rsidRPr="00F82BD3">
        <w:rPr>
          <w:rFonts w:ascii="Times New Roman" w:hAnsi="Times New Roman" w:cs="Times New Roman"/>
          <w:sz w:val="27"/>
          <w:szCs w:val="27"/>
        </w:rPr>
        <w:t xml:space="preserve">муниципального образования «Яблоновское городское поселение», предусмотреть средства в местном бюджете на реализацию муниципальной программы «Обеспечение жильем молодых семей в муниципальном образовании </w:t>
      </w:r>
      <w:r w:rsidR="000437D6" w:rsidRPr="00F82BD3">
        <w:rPr>
          <w:rFonts w:ascii="Times New Roman" w:hAnsi="Times New Roman" w:cs="Times New Roman"/>
          <w:sz w:val="27"/>
          <w:szCs w:val="27"/>
        </w:rPr>
        <w:t>«Яблоновское городское поселение</w:t>
      </w:r>
      <w:r w:rsidR="007448AA" w:rsidRPr="00F82BD3">
        <w:rPr>
          <w:rFonts w:ascii="Times New Roman" w:hAnsi="Times New Roman" w:cs="Times New Roman"/>
          <w:sz w:val="27"/>
          <w:szCs w:val="27"/>
        </w:rPr>
        <w:t>»</w:t>
      </w:r>
      <w:r w:rsidR="000437D6" w:rsidRPr="00F82BD3">
        <w:rPr>
          <w:rFonts w:ascii="Times New Roman" w:hAnsi="Times New Roman" w:cs="Times New Roman"/>
          <w:sz w:val="27"/>
          <w:szCs w:val="27"/>
        </w:rPr>
        <w:t xml:space="preserve"> на 2015-2020 годы по ФЦП «Жилище» на 2015-2020 годы», в рамках реализации подпрограммы «Обеспечение жильем молодых семей» государственной программы Республики Адыгея </w:t>
      </w:r>
      <w:r w:rsidR="00E21CFC" w:rsidRPr="00F82BD3">
        <w:rPr>
          <w:rFonts w:ascii="Times New Roman" w:hAnsi="Times New Roman" w:cs="Times New Roman"/>
          <w:sz w:val="27"/>
          <w:szCs w:val="27"/>
        </w:rPr>
        <w:t>«Обеспечение доступным и комфортным жильём и коммунальными услугами» на 2014-2020 годы.</w:t>
      </w:r>
    </w:p>
    <w:p w:rsidR="00495BED" w:rsidRPr="00F82BD3" w:rsidRDefault="00495BED" w:rsidP="00F82BD3">
      <w:pPr>
        <w:numPr>
          <w:ilvl w:val="0"/>
          <w:numId w:val="1"/>
        </w:numPr>
        <w:spacing w:after="0" w:line="20" w:lineRule="atLeast"/>
        <w:ind w:left="0" w:firstLineChars="102" w:firstLine="275"/>
        <w:jc w:val="both"/>
        <w:rPr>
          <w:rFonts w:ascii="Times New Roman" w:hAnsi="Times New Roman" w:cs="Times New Roman"/>
          <w:sz w:val="27"/>
          <w:szCs w:val="27"/>
        </w:rPr>
      </w:pPr>
      <w:r w:rsidRPr="00F82BD3">
        <w:rPr>
          <w:rFonts w:ascii="Times New Roman" w:hAnsi="Times New Roman" w:cs="Times New Roman"/>
          <w:sz w:val="27"/>
          <w:szCs w:val="27"/>
        </w:rPr>
        <w:t>Контроль за выполнением настоящего постановления возложить на руководителя отдела социально-экономического отдела Администрации муниципального образования «Яблоновское городское поселение».</w:t>
      </w:r>
    </w:p>
    <w:p w:rsidR="0028397A" w:rsidRPr="00F82BD3" w:rsidRDefault="00495BED" w:rsidP="00C04E60">
      <w:pPr>
        <w:spacing w:after="0" w:line="20" w:lineRule="atLeast"/>
        <w:ind w:firstLine="284"/>
        <w:jc w:val="both"/>
        <w:rPr>
          <w:sz w:val="27"/>
          <w:szCs w:val="27"/>
        </w:rPr>
      </w:pPr>
      <w:r w:rsidRPr="00F82BD3">
        <w:rPr>
          <w:rFonts w:ascii="Times New Roman" w:hAnsi="Times New Roman" w:cs="Times New Roman"/>
          <w:sz w:val="27"/>
          <w:szCs w:val="27"/>
        </w:rPr>
        <w:t>4</w:t>
      </w:r>
      <w:r w:rsidR="00982005" w:rsidRPr="00F82BD3">
        <w:rPr>
          <w:rFonts w:ascii="Times New Roman" w:hAnsi="Times New Roman" w:cs="Times New Roman"/>
          <w:sz w:val="27"/>
          <w:szCs w:val="27"/>
        </w:rPr>
        <w:t xml:space="preserve">. Настоящее постановление вступает в силу с момента его </w:t>
      </w:r>
      <w:r w:rsidR="00D073E1" w:rsidRPr="00F82BD3">
        <w:rPr>
          <w:rFonts w:ascii="Times New Roman" w:hAnsi="Times New Roman" w:cs="Times New Roman"/>
          <w:sz w:val="27"/>
          <w:szCs w:val="27"/>
        </w:rPr>
        <w:t xml:space="preserve">официального </w:t>
      </w:r>
      <w:r w:rsidR="0028397A" w:rsidRPr="00F82BD3">
        <w:rPr>
          <w:rFonts w:ascii="Times New Roman" w:hAnsi="Times New Roman" w:cs="Times New Roman"/>
          <w:sz w:val="27"/>
          <w:szCs w:val="27"/>
        </w:rPr>
        <w:t>опубликования.</w:t>
      </w:r>
    </w:p>
    <w:p w:rsidR="00C04E60" w:rsidRPr="00F82BD3" w:rsidRDefault="00C04E60" w:rsidP="00C04E60">
      <w:pPr>
        <w:spacing w:after="0" w:line="20" w:lineRule="atLeast"/>
        <w:jc w:val="both"/>
        <w:rPr>
          <w:rFonts w:ascii="Times New Roman" w:hAnsi="Times New Roman" w:cs="Times New Roman"/>
          <w:sz w:val="27"/>
          <w:szCs w:val="27"/>
        </w:rPr>
      </w:pPr>
    </w:p>
    <w:p w:rsidR="00EA7AC2" w:rsidRDefault="00EA7AC2" w:rsidP="00C04E60">
      <w:pPr>
        <w:spacing w:after="0" w:line="20" w:lineRule="atLeast"/>
        <w:jc w:val="both"/>
        <w:rPr>
          <w:rFonts w:ascii="Times New Roman" w:hAnsi="Times New Roman" w:cs="Times New Roman"/>
          <w:sz w:val="27"/>
          <w:szCs w:val="27"/>
        </w:rPr>
      </w:pPr>
    </w:p>
    <w:p w:rsidR="00F82BD3" w:rsidRPr="00F82BD3" w:rsidRDefault="00F82BD3" w:rsidP="00C04E60">
      <w:pPr>
        <w:spacing w:after="0" w:line="20" w:lineRule="atLeast"/>
        <w:jc w:val="both"/>
        <w:rPr>
          <w:rFonts w:ascii="Times New Roman" w:hAnsi="Times New Roman" w:cs="Times New Roman"/>
          <w:sz w:val="27"/>
          <w:szCs w:val="27"/>
        </w:rPr>
      </w:pPr>
    </w:p>
    <w:p w:rsidR="00C04E60" w:rsidRPr="00F82BD3" w:rsidRDefault="00EA7AC2" w:rsidP="00EA7AC2">
      <w:pPr>
        <w:spacing w:after="0" w:line="20" w:lineRule="atLeast"/>
        <w:ind w:left="284"/>
        <w:jc w:val="both"/>
        <w:rPr>
          <w:rFonts w:ascii="Times New Roman" w:hAnsi="Times New Roman" w:cs="Times New Roman"/>
          <w:sz w:val="27"/>
          <w:szCs w:val="27"/>
        </w:rPr>
      </w:pPr>
      <w:r w:rsidRPr="00F82BD3">
        <w:rPr>
          <w:rFonts w:ascii="Times New Roman" w:hAnsi="Times New Roman" w:cs="Times New Roman"/>
          <w:sz w:val="27"/>
          <w:szCs w:val="27"/>
        </w:rPr>
        <w:t xml:space="preserve">Глава </w:t>
      </w:r>
      <w:r w:rsidR="00C04E60" w:rsidRPr="00F82BD3">
        <w:rPr>
          <w:rFonts w:ascii="Times New Roman" w:hAnsi="Times New Roman" w:cs="Times New Roman"/>
          <w:sz w:val="27"/>
          <w:szCs w:val="27"/>
        </w:rPr>
        <w:t xml:space="preserve">муниципального образования </w:t>
      </w:r>
    </w:p>
    <w:p w:rsidR="00C04E60" w:rsidRPr="00F82BD3" w:rsidRDefault="00C04E60" w:rsidP="00C04E60">
      <w:pPr>
        <w:spacing w:after="0" w:line="20" w:lineRule="atLeast"/>
        <w:ind w:left="284"/>
        <w:jc w:val="both"/>
        <w:rPr>
          <w:rFonts w:ascii="Times New Roman" w:hAnsi="Times New Roman" w:cs="Times New Roman"/>
          <w:sz w:val="27"/>
          <w:szCs w:val="27"/>
        </w:rPr>
      </w:pPr>
      <w:r w:rsidRPr="00F82BD3">
        <w:rPr>
          <w:rFonts w:ascii="Times New Roman" w:hAnsi="Times New Roman" w:cs="Times New Roman"/>
          <w:sz w:val="27"/>
          <w:szCs w:val="27"/>
        </w:rPr>
        <w:t>«</w:t>
      </w:r>
      <w:proofErr w:type="spellStart"/>
      <w:r w:rsidRPr="00F82BD3">
        <w:rPr>
          <w:rFonts w:ascii="Times New Roman" w:hAnsi="Times New Roman" w:cs="Times New Roman"/>
          <w:sz w:val="27"/>
          <w:szCs w:val="27"/>
        </w:rPr>
        <w:t>Яблоновское</w:t>
      </w:r>
      <w:proofErr w:type="spellEnd"/>
      <w:r w:rsidRPr="00F82BD3">
        <w:rPr>
          <w:rFonts w:ascii="Times New Roman" w:hAnsi="Times New Roman" w:cs="Times New Roman"/>
          <w:sz w:val="27"/>
          <w:szCs w:val="27"/>
        </w:rPr>
        <w:t xml:space="preserve"> городское поселение»                          </w:t>
      </w:r>
      <w:r w:rsidR="00EA7AC2" w:rsidRPr="00F82BD3">
        <w:rPr>
          <w:rFonts w:ascii="Times New Roman" w:hAnsi="Times New Roman" w:cs="Times New Roman"/>
          <w:sz w:val="27"/>
          <w:szCs w:val="27"/>
        </w:rPr>
        <w:t xml:space="preserve">                З.Д. </w:t>
      </w:r>
      <w:proofErr w:type="spellStart"/>
      <w:r w:rsidR="00EA7AC2" w:rsidRPr="00F82BD3">
        <w:rPr>
          <w:rFonts w:ascii="Times New Roman" w:hAnsi="Times New Roman" w:cs="Times New Roman"/>
          <w:sz w:val="27"/>
          <w:szCs w:val="27"/>
        </w:rPr>
        <w:t>Атажахов</w:t>
      </w:r>
      <w:proofErr w:type="spellEnd"/>
    </w:p>
    <w:p w:rsidR="00F82BD3" w:rsidRDefault="00F82BD3" w:rsidP="00C04E60">
      <w:pPr>
        <w:spacing w:after="0" w:line="20" w:lineRule="atLeast"/>
        <w:ind w:left="284"/>
        <w:jc w:val="both"/>
        <w:rPr>
          <w:rFonts w:ascii="Times New Roman" w:hAnsi="Times New Roman" w:cs="Times New Roman"/>
          <w:sz w:val="27"/>
          <w:szCs w:val="27"/>
        </w:rPr>
      </w:pPr>
    </w:p>
    <w:p w:rsidR="00C04E60" w:rsidRPr="00F82BD3" w:rsidRDefault="00C04E60" w:rsidP="00C04E60">
      <w:pPr>
        <w:spacing w:after="0" w:line="20" w:lineRule="atLeast"/>
        <w:ind w:left="284"/>
        <w:jc w:val="both"/>
        <w:rPr>
          <w:rFonts w:ascii="Times New Roman" w:hAnsi="Times New Roman" w:cs="Times New Roman"/>
          <w:sz w:val="27"/>
          <w:szCs w:val="27"/>
        </w:rPr>
      </w:pPr>
      <w:r w:rsidRPr="00F82BD3">
        <w:rPr>
          <w:rFonts w:ascii="Times New Roman" w:hAnsi="Times New Roman" w:cs="Times New Roman"/>
          <w:sz w:val="27"/>
          <w:szCs w:val="27"/>
        </w:rPr>
        <w:t xml:space="preserve"> </w:t>
      </w:r>
    </w:p>
    <w:p w:rsidR="00C04E60" w:rsidRPr="00F82BD3" w:rsidRDefault="00C04E60" w:rsidP="00C04E60">
      <w:pPr>
        <w:tabs>
          <w:tab w:val="left" w:pos="3960"/>
        </w:tabs>
        <w:spacing w:after="0" w:line="20" w:lineRule="atLeast"/>
        <w:ind w:left="284"/>
        <w:rPr>
          <w:rFonts w:ascii="Times New Roman" w:hAnsi="Times New Roman" w:cs="Times New Roman"/>
          <w:sz w:val="27"/>
          <w:szCs w:val="27"/>
        </w:rPr>
      </w:pPr>
      <w:r w:rsidRPr="00F82BD3">
        <w:rPr>
          <w:rFonts w:ascii="Times New Roman" w:hAnsi="Times New Roman" w:cs="Times New Roman"/>
          <w:sz w:val="27"/>
          <w:szCs w:val="27"/>
        </w:rPr>
        <w:t>Проект внесен:</w:t>
      </w:r>
    </w:p>
    <w:p w:rsidR="00EA7AC2" w:rsidRPr="00F82BD3" w:rsidRDefault="00EA7AC2" w:rsidP="00C04E60">
      <w:pPr>
        <w:tabs>
          <w:tab w:val="left" w:pos="3960"/>
        </w:tabs>
        <w:spacing w:after="0" w:line="20" w:lineRule="atLeast"/>
        <w:ind w:left="284"/>
        <w:rPr>
          <w:rFonts w:ascii="Times New Roman" w:hAnsi="Times New Roman" w:cs="Times New Roman"/>
          <w:sz w:val="27"/>
          <w:szCs w:val="27"/>
        </w:rPr>
      </w:pPr>
      <w:r w:rsidRPr="00F82BD3">
        <w:rPr>
          <w:rFonts w:ascii="Times New Roman" w:hAnsi="Times New Roman" w:cs="Times New Roman"/>
          <w:sz w:val="27"/>
          <w:szCs w:val="27"/>
        </w:rPr>
        <w:t>ведущий специалист</w:t>
      </w:r>
    </w:p>
    <w:p w:rsidR="00C04E60" w:rsidRPr="00F82BD3" w:rsidRDefault="00C04E60" w:rsidP="00C04E60">
      <w:pPr>
        <w:tabs>
          <w:tab w:val="left" w:pos="3960"/>
        </w:tabs>
        <w:spacing w:after="0" w:line="20" w:lineRule="atLeast"/>
        <w:ind w:left="284"/>
        <w:rPr>
          <w:rFonts w:ascii="Times New Roman" w:hAnsi="Times New Roman" w:cs="Times New Roman"/>
          <w:sz w:val="27"/>
          <w:szCs w:val="27"/>
        </w:rPr>
      </w:pPr>
      <w:r w:rsidRPr="00F82BD3">
        <w:rPr>
          <w:rFonts w:ascii="Times New Roman" w:hAnsi="Times New Roman" w:cs="Times New Roman"/>
          <w:sz w:val="27"/>
          <w:szCs w:val="27"/>
        </w:rPr>
        <w:t xml:space="preserve">социально-экономического отдела            </w:t>
      </w:r>
      <w:r w:rsidR="00EA7AC2" w:rsidRPr="00F82BD3">
        <w:rPr>
          <w:rFonts w:ascii="Times New Roman" w:hAnsi="Times New Roman" w:cs="Times New Roman"/>
          <w:sz w:val="27"/>
          <w:szCs w:val="27"/>
        </w:rPr>
        <w:t xml:space="preserve">    </w:t>
      </w:r>
      <w:r w:rsidRPr="00F82BD3">
        <w:rPr>
          <w:rFonts w:ascii="Times New Roman" w:hAnsi="Times New Roman" w:cs="Times New Roman"/>
          <w:sz w:val="27"/>
          <w:szCs w:val="27"/>
        </w:rPr>
        <w:t xml:space="preserve">      </w:t>
      </w:r>
      <w:r w:rsidR="00EA7AC2" w:rsidRPr="00F82BD3">
        <w:rPr>
          <w:rFonts w:ascii="Times New Roman" w:hAnsi="Times New Roman" w:cs="Times New Roman"/>
          <w:sz w:val="27"/>
          <w:szCs w:val="27"/>
        </w:rPr>
        <w:t xml:space="preserve"> </w:t>
      </w:r>
      <w:r w:rsidR="00F82BD3">
        <w:rPr>
          <w:rFonts w:ascii="Times New Roman" w:hAnsi="Times New Roman" w:cs="Times New Roman"/>
          <w:sz w:val="27"/>
          <w:szCs w:val="27"/>
        </w:rPr>
        <w:t xml:space="preserve">     </w:t>
      </w:r>
      <w:r w:rsidR="00EA7AC2" w:rsidRPr="00F82BD3">
        <w:rPr>
          <w:rFonts w:ascii="Times New Roman" w:hAnsi="Times New Roman" w:cs="Times New Roman"/>
          <w:sz w:val="27"/>
          <w:szCs w:val="27"/>
        </w:rPr>
        <w:t xml:space="preserve">                   </w:t>
      </w:r>
      <w:r w:rsidRPr="00F82BD3">
        <w:rPr>
          <w:rFonts w:ascii="Times New Roman" w:hAnsi="Times New Roman" w:cs="Times New Roman"/>
          <w:sz w:val="27"/>
          <w:szCs w:val="27"/>
        </w:rPr>
        <w:t xml:space="preserve">    </w:t>
      </w:r>
      <w:r w:rsidR="00EA7AC2" w:rsidRPr="00F82BD3">
        <w:rPr>
          <w:rFonts w:ascii="Times New Roman" w:hAnsi="Times New Roman" w:cs="Times New Roman"/>
          <w:sz w:val="27"/>
          <w:szCs w:val="27"/>
        </w:rPr>
        <w:t xml:space="preserve">С.А. </w:t>
      </w:r>
      <w:proofErr w:type="spellStart"/>
      <w:r w:rsidR="00EA7AC2" w:rsidRPr="00F82BD3">
        <w:rPr>
          <w:rFonts w:ascii="Times New Roman" w:hAnsi="Times New Roman" w:cs="Times New Roman"/>
          <w:sz w:val="27"/>
          <w:szCs w:val="27"/>
        </w:rPr>
        <w:t>Схаляхо</w:t>
      </w:r>
      <w:proofErr w:type="spellEnd"/>
    </w:p>
    <w:p w:rsidR="00C04E60" w:rsidRPr="00F82BD3" w:rsidRDefault="00C04E60" w:rsidP="00C04E60">
      <w:pPr>
        <w:spacing w:after="0" w:line="20" w:lineRule="atLeast"/>
        <w:ind w:left="284"/>
        <w:rPr>
          <w:rFonts w:ascii="Times New Roman" w:hAnsi="Times New Roman" w:cs="Times New Roman"/>
          <w:sz w:val="27"/>
          <w:szCs w:val="27"/>
        </w:rPr>
      </w:pPr>
    </w:p>
    <w:p w:rsidR="00C04E60" w:rsidRPr="00F82BD3" w:rsidRDefault="00C04E60" w:rsidP="00C04E60">
      <w:pPr>
        <w:spacing w:after="0" w:line="20" w:lineRule="atLeast"/>
        <w:ind w:left="284"/>
        <w:rPr>
          <w:rFonts w:ascii="Times New Roman" w:hAnsi="Times New Roman" w:cs="Times New Roman"/>
          <w:sz w:val="27"/>
          <w:szCs w:val="27"/>
        </w:rPr>
      </w:pPr>
      <w:r w:rsidRPr="00F82BD3">
        <w:rPr>
          <w:rFonts w:ascii="Times New Roman" w:hAnsi="Times New Roman" w:cs="Times New Roman"/>
          <w:sz w:val="27"/>
          <w:szCs w:val="27"/>
        </w:rPr>
        <w:t>Проект согласован:</w:t>
      </w:r>
    </w:p>
    <w:p w:rsidR="00C04E60" w:rsidRPr="00F82BD3" w:rsidRDefault="00C04E60" w:rsidP="00C04E60">
      <w:pPr>
        <w:spacing w:after="0" w:line="20" w:lineRule="atLeast"/>
        <w:ind w:left="284"/>
        <w:jc w:val="both"/>
        <w:rPr>
          <w:rFonts w:ascii="Times New Roman" w:hAnsi="Times New Roman" w:cs="Times New Roman"/>
          <w:sz w:val="27"/>
          <w:szCs w:val="27"/>
        </w:rPr>
      </w:pPr>
      <w:r w:rsidRPr="00F82BD3">
        <w:rPr>
          <w:rFonts w:ascii="Times New Roman" w:hAnsi="Times New Roman" w:cs="Times New Roman"/>
          <w:sz w:val="27"/>
          <w:szCs w:val="27"/>
        </w:rPr>
        <w:t xml:space="preserve">управляющий делами Администрации                                 </w:t>
      </w:r>
      <w:r w:rsidR="00EA7AC2" w:rsidRPr="00F82BD3">
        <w:rPr>
          <w:rFonts w:ascii="Times New Roman" w:hAnsi="Times New Roman" w:cs="Times New Roman"/>
          <w:sz w:val="27"/>
          <w:szCs w:val="27"/>
        </w:rPr>
        <w:t xml:space="preserve">         </w:t>
      </w:r>
      <w:r w:rsidRPr="00F82BD3">
        <w:rPr>
          <w:rFonts w:ascii="Times New Roman" w:hAnsi="Times New Roman" w:cs="Times New Roman"/>
          <w:sz w:val="27"/>
          <w:szCs w:val="27"/>
        </w:rPr>
        <w:t xml:space="preserve">   И.К. </w:t>
      </w:r>
      <w:proofErr w:type="spellStart"/>
      <w:r w:rsidR="00EA7AC2" w:rsidRPr="00F82BD3">
        <w:rPr>
          <w:rFonts w:ascii="Times New Roman" w:hAnsi="Times New Roman" w:cs="Times New Roman"/>
          <w:sz w:val="27"/>
          <w:szCs w:val="27"/>
        </w:rPr>
        <w:t>Тлиф</w:t>
      </w:r>
      <w:proofErr w:type="spellEnd"/>
    </w:p>
    <w:p w:rsidR="00EA7AC2" w:rsidRPr="00F82BD3" w:rsidRDefault="00EA7AC2" w:rsidP="00C04E60">
      <w:pPr>
        <w:spacing w:after="0" w:line="20" w:lineRule="atLeast"/>
        <w:ind w:left="284"/>
        <w:jc w:val="both"/>
        <w:rPr>
          <w:rFonts w:ascii="Times New Roman" w:hAnsi="Times New Roman" w:cs="Times New Roman"/>
          <w:sz w:val="27"/>
          <w:szCs w:val="27"/>
        </w:rPr>
      </w:pPr>
    </w:p>
    <w:p w:rsidR="00C04E60" w:rsidRPr="00F82BD3" w:rsidRDefault="00C04E60" w:rsidP="00C04E60">
      <w:pPr>
        <w:spacing w:after="0" w:line="20" w:lineRule="atLeast"/>
        <w:ind w:left="284"/>
        <w:rPr>
          <w:rFonts w:ascii="Times New Roman" w:hAnsi="Times New Roman" w:cs="Times New Roman"/>
          <w:sz w:val="27"/>
          <w:szCs w:val="27"/>
        </w:rPr>
      </w:pPr>
      <w:r w:rsidRPr="00F82BD3">
        <w:rPr>
          <w:rFonts w:ascii="Times New Roman" w:hAnsi="Times New Roman" w:cs="Times New Roman"/>
          <w:sz w:val="27"/>
          <w:szCs w:val="27"/>
        </w:rPr>
        <w:t xml:space="preserve">руководитель отдела муниципальной </w:t>
      </w:r>
    </w:p>
    <w:p w:rsidR="00C04E60" w:rsidRPr="00F82BD3" w:rsidRDefault="00C04E60" w:rsidP="00C04E60">
      <w:pPr>
        <w:spacing w:after="0" w:line="20" w:lineRule="atLeast"/>
        <w:ind w:left="284"/>
        <w:rPr>
          <w:rFonts w:ascii="Times New Roman" w:hAnsi="Times New Roman" w:cs="Times New Roman"/>
          <w:sz w:val="27"/>
          <w:szCs w:val="27"/>
        </w:rPr>
      </w:pPr>
      <w:r w:rsidRPr="00F82BD3">
        <w:rPr>
          <w:rFonts w:ascii="Times New Roman" w:hAnsi="Times New Roman" w:cs="Times New Roman"/>
          <w:sz w:val="27"/>
          <w:szCs w:val="27"/>
        </w:rPr>
        <w:t xml:space="preserve">собственности и правового обеспечения                                 </w:t>
      </w:r>
      <w:r w:rsidR="00F82BD3">
        <w:rPr>
          <w:rFonts w:ascii="Times New Roman" w:hAnsi="Times New Roman" w:cs="Times New Roman"/>
          <w:sz w:val="27"/>
          <w:szCs w:val="27"/>
        </w:rPr>
        <w:t xml:space="preserve">     </w:t>
      </w:r>
      <w:r w:rsidRPr="00F82BD3">
        <w:rPr>
          <w:rFonts w:ascii="Times New Roman" w:hAnsi="Times New Roman" w:cs="Times New Roman"/>
          <w:sz w:val="27"/>
          <w:szCs w:val="27"/>
        </w:rPr>
        <w:t xml:space="preserve">    Р.А. </w:t>
      </w:r>
      <w:proofErr w:type="spellStart"/>
      <w:r w:rsidRPr="00F82BD3">
        <w:rPr>
          <w:rFonts w:ascii="Times New Roman" w:hAnsi="Times New Roman" w:cs="Times New Roman"/>
          <w:sz w:val="27"/>
          <w:szCs w:val="27"/>
        </w:rPr>
        <w:t>Берзегов</w:t>
      </w:r>
      <w:proofErr w:type="spellEnd"/>
    </w:p>
    <w:p w:rsidR="00C04E60" w:rsidRPr="00F82BD3" w:rsidRDefault="00C04E60" w:rsidP="00EA7AC2">
      <w:pPr>
        <w:spacing w:after="0" w:line="20" w:lineRule="atLeast"/>
        <w:rPr>
          <w:rFonts w:ascii="Times New Roman" w:hAnsi="Times New Roman" w:cs="Times New Roman"/>
          <w:sz w:val="27"/>
          <w:szCs w:val="27"/>
        </w:rPr>
      </w:pPr>
    </w:p>
    <w:p w:rsidR="00C04E60" w:rsidRPr="00F82BD3" w:rsidRDefault="00C04E60" w:rsidP="00C04E60">
      <w:pPr>
        <w:spacing w:after="0" w:line="20" w:lineRule="atLeast"/>
        <w:ind w:left="284"/>
        <w:rPr>
          <w:rFonts w:ascii="Times New Roman" w:hAnsi="Times New Roman" w:cs="Times New Roman"/>
          <w:sz w:val="27"/>
          <w:szCs w:val="27"/>
        </w:rPr>
      </w:pPr>
      <w:r w:rsidRPr="00F82BD3">
        <w:rPr>
          <w:rFonts w:ascii="Times New Roman" w:hAnsi="Times New Roman" w:cs="Times New Roman"/>
          <w:sz w:val="27"/>
          <w:szCs w:val="27"/>
        </w:rPr>
        <w:t xml:space="preserve">руководитель финансового отдела                  </w:t>
      </w:r>
      <w:r w:rsidR="00F82BD3">
        <w:rPr>
          <w:rFonts w:ascii="Times New Roman" w:hAnsi="Times New Roman" w:cs="Times New Roman"/>
          <w:sz w:val="27"/>
          <w:szCs w:val="27"/>
        </w:rPr>
        <w:t xml:space="preserve">     </w:t>
      </w:r>
      <w:r w:rsidRPr="00F82BD3">
        <w:rPr>
          <w:rFonts w:ascii="Times New Roman" w:hAnsi="Times New Roman" w:cs="Times New Roman"/>
          <w:sz w:val="27"/>
          <w:szCs w:val="27"/>
        </w:rPr>
        <w:t xml:space="preserve">                       </w:t>
      </w:r>
      <w:r w:rsidR="00EA7AC2" w:rsidRPr="00F82BD3">
        <w:rPr>
          <w:rFonts w:ascii="Times New Roman" w:hAnsi="Times New Roman" w:cs="Times New Roman"/>
          <w:sz w:val="27"/>
          <w:szCs w:val="27"/>
        </w:rPr>
        <w:t xml:space="preserve">         </w:t>
      </w:r>
      <w:r w:rsidRPr="00F82BD3">
        <w:rPr>
          <w:rFonts w:ascii="Times New Roman" w:hAnsi="Times New Roman" w:cs="Times New Roman"/>
          <w:sz w:val="27"/>
          <w:szCs w:val="27"/>
        </w:rPr>
        <w:t xml:space="preserve">      </w:t>
      </w:r>
      <w:r w:rsidR="00EA7AC2" w:rsidRPr="00F82BD3">
        <w:rPr>
          <w:rFonts w:ascii="Times New Roman" w:hAnsi="Times New Roman" w:cs="Times New Roman"/>
          <w:sz w:val="27"/>
          <w:szCs w:val="27"/>
        </w:rPr>
        <w:t>Т.А. Кат</w:t>
      </w:r>
    </w:p>
    <w:p w:rsidR="00EA7AC2" w:rsidRDefault="00EA7AC2" w:rsidP="00C04E60">
      <w:pPr>
        <w:spacing w:after="0" w:line="20" w:lineRule="atLeast"/>
        <w:ind w:left="284"/>
        <w:rPr>
          <w:rFonts w:ascii="Times New Roman" w:hAnsi="Times New Roman" w:cs="Times New Roman"/>
          <w:sz w:val="28"/>
          <w:szCs w:val="28"/>
        </w:rPr>
      </w:pPr>
    </w:p>
    <w:p w:rsidR="00EA7AC2" w:rsidRDefault="00EA7AC2" w:rsidP="00EA7AC2">
      <w:pPr>
        <w:spacing w:after="0" w:line="20" w:lineRule="atLeast"/>
        <w:ind w:left="284"/>
        <w:rPr>
          <w:rFonts w:ascii="Times New Roman" w:hAnsi="Times New Roman" w:cs="Times New Roman"/>
          <w:sz w:val="28"/>
          <w:szCs w:val="28"/>
        </w:rPr>
      </w:pPr>
      <w:r>
        <w:rPr>
          <w:rFonts w:ascii="Times New Roman" w:hAnsi="Times New Roman" w:cs="Times New Roman"/>
          <w:sz w:val="28"/>
          <w:szCs w:val="28"/>
        </w:rPr>
        <w:t>руководитель социально-экономического</w:t>
      </w:r>
      <w:r w:rsidRPr="00C04E60">
        <w:rPr>
          <w:rFonts w:ascii="Times New Roman" w:hAnsi="Times New Roman" w:cs="Times New Roman"/>
          <w:sz w:val="28"/>
          <w:szCs w:val="28"/>
        </w:rPr>
        <w:t xml:space="preserve"> отдела </w:t>
      </w:r>
      <w:r>
        <w:rPr>
          <w:rFonts w:ascii="Times New Roman" w:hAnsi="Times New Roman" w:cs="Times New Roman"/>
          <w:sz w:val="28"/>
          <w:szCs w:val="28"/>
        </w:rPr>
        <w:t xml:space="preserve">                          Ж.З. </w:t>
      </w:r>
      <w:proofErr w:type="spellStart"/>
      <w:r>
        <w:rPr>
          <w:rFonts w:ascii="Times New Roman" w:hAnsi="Times New Roman" w:cs="Times New Roman"/>
          <w:sz w:val="28"/>
          <w:szCs w:val="28"/>
        </w:rPr>
        <w:t>Гоова</w:t>
      </w:r>
      <w:proofErr w:type="spellEnd"/>
    </w:p>
    <w:p w:rsidR="00EA7AC2" w:rsidRDefault="00EA7AC2" w:rsidP="00C04E60">
      <w:pPr>
        <w:spacing w:after="0" w:line="20" w:lineRule="atLeast"/>
        <w:ind w:left="284"/>
        <w:rPr>
          <w:rFonts w:ascii="Times New Roman" w:hAnsi="Times New Roman" w:cs="Times New Roman"/>
          <w:sz w:val="28"/>
          <w:szCs w:val="28"/>
        </w:rPr>
      </w:pPr>
    </w:p>
    <w:p w:rsidR="00F82BD3" w:rsidRDefault="00F82BD3" w:rsidP="00F82BD3">
      <w:pPr>
        <w:pStyle w:val="a8"/>
        <w:spacing w:line="20" w:lineRule="atLeast"/>
        <w:ind w:left="0"/>
        <w:rPr>
          <w:rFonts w:ascii="Times New Roman" w:hAnsi="Times New Roman" w:cs="Times New Roman"/>
        </w:rPr>
      </w:pPr>
    </w:p>
    <w:p w:rsidR="0094557D" w:rsidRDefault="0094557D" w:rsidP="00F82BD3">
      <w:pPr>
        <w:pStyle w:val="a8"/>
        <w:spacing w:line="20" w:lineRule="atLeast"/>
        <w:ind w:left="0"/>
        <w:rPr>
          <w:rFonts w:ascii="Times New Roman" w:hAnsi="Times New Roman" w:cs="Times New Roman"/>
        </w:rPr>
      </w:pPr>
    </w:p>
    <w:p w:rsidR="0094557D" w:rsidRDefault="0094557D" w:rsidP="00F82BD3">
      <w:pPr>
        <w:pStyle w:val="a8"/>
        <w:spacing w:line="20" w:lineRule="atLeast"/>
        <w:ind w:left="0"/>
        <w:rPr>
          <w:rFonts w:ascii="Times New Roman" w:hAnsi="Times New Roman" w:cs="Times New Roman"/>
        </w:rPr>
      </w:pPr>
    </w:p>
    <w:p w:rsidR="0094557D" w:rsidRDefault="0094557D" w:rsidP="00F82BD3">
      <w:pPr>
        <w:pStyle w:val="a8"/>
        <w:spacing w:line="20" w:lineRule="atLeast"/>
        <w:ind w:left="0"/>
        <w:rPr>
          <w:rFonts w:ascii="Times New Roman" w:hAnsi="Times New Roman" w:cs="Times New Roman"/>
        </w:rPr>
      </w:pPr>
    </w:p>
    <w:p w:rsidR="0094557D" w:rsidRDefault="0094557D" w:rsidP="00F82BD3">
      <w:pPr>
        <w:pStyle w:val="a8"/>
        <w:spacing w:line="20" w:lineRule="atLeast"/>
        <w:ind w:left="0"/>
        <w:rPr>
          <w:rFonts w:ascii="Times New Roman" w:hAnsi="Times New Roman" w:cs="Times New Roman"/>
        </w:rPr>
      </w:pPr>
    </w:p>
    <w:p w:rsidR="0094557D" w:rsidRDefault="0094557D" w:rsidP="00F82BD3">
      <w:pPr>
        <w:pStyle w:val="a8"/>
        <w:spacing w:line="20" w:lineRule="atLeast"/>
        <w:ind w:left="0"/>
        <w:rPr>
          <w:rFonts w:ascii="Times New Roman" w:hAnsi="Times New Roman" w:cs="Times New Roman"/>
        </w:rPr>
      </w:pPr>
    </w:p>
    <w:p w:rsidR="0094557D" w:rsidRDefault="0094557D" w:rsidP="00F82BD3">
      <w:pPr>
        <w:pStyle w:val="a8"/>
        <w:spacing w:line="20" w:lineRule="atLeast"/>
        <w:ind w:left="0"/>
        <w:rPr>
          <w:rFonts w:ascii="Times New Roman" w:hAnsi="Times New Roman" w:cs="Times New Roman"/>
        </w:rPr>
      </w:pPr>
    </w:p>
    <w:p w:rsidR="0094557D" w:rsidRDefault="0094557D" w:rsidP="00F82BD3">
      <w:pPr>
        <w:pStyle w:val="a8"/>
        <w:spacing w:line="20" w:lineRule="atLeast"/>
        <w:ind w:left="0"/>
        <w:rPr>
          <w:rFonts w:ascii="Times New Roman" w:hAnsi="Times New Roman" w:cs="Times New Roman"/>
        </w:rPr>
      </w:pPr>
    </w:p>
    <w:p w:rsidR="00CA547F" w:rsidRDefault="00CA547F" w:rsidP="00CA547F">
      <w:pPr>
        <w:pStyle w:val="a8"/>
        <w:spacing w:line="20" w:lineRule="atLeast"/>
        <w:ind w:left="0"/>
        <w:jc w:val="right"/>
        <w:rPr>
          <w:rFonts w:ascii="Times New Roman" w:hAnsi="Times New Roman" w:cs="Times New Roman"/>
        </w:rPr>
      </w:pPr>
      <w:r>
        <w:rPr>
          <w:rFonts w:ascii="Times New Roman" w:hAnsi="Times New Roman" w:cs="Times New Roman"/>
        </w:rPr>
        <w:lastRenderedPageBreak/>
        <w:t xml:space="preserve">Приложение № 1 к постановлению </w:t>
      </w:r>
    </w:p>
    <w:p w:rsidR="00EA7AC2" w:rsidRDefault="00EA7AC2" w:rsidP="00EA7AC2">
      <w:pPr>
        <w:pStyle w:val="a8"/>
        <w:spacing w:line="20" w:lineRule="atLeast"/>
        <w:ind w:left="0"/>
        <w:jc w:val="center"/>
        <w:rPr>
          <w:rFonts w:ascii="Times New Roman" w:hAnsi="Times New Roman" w:cs="Times New Roman"/>
        </w:rPr>
      </w:pPr>
    </w:p>
    <w:p w:rsidR="00CA547F" w:rsidRDefault="00CA547F" w:rsidP="00CA547F">
      <w:pPr>
        <w:pStyle w:val="a8"/>
        <w:spacing w:line="20" w:lineRule="atLeast"/>
        <w:ind w:left="0"/>
        <w:jc w:val="right"/>
        <w:rPr>
          <w:rFonts w:ascii="Times New Roman" w:hAnsi="Times New Roman" w:cs="Times New Roman"/>
        </w:rPr>
      </w:pPr>
      <w:r>
        <w:rPr>
          <w:rFonts w:ascii="Times New Roman" w:hAnsi="Times New Roman" w:cs="Times New Roman"/>
        </w:rPr>
        <w:t xml:space="preserve">№ </w:t>
      </w:r>
      <w:r w:rsidR="00EA7AC2">
        <w:rPr>
          <w:rFonts w:ascii="Times New Roman" w:hAnsi="Times New Roman" w:cs="Times New Roman"/>
        </w:rPr>
        <w:t>_______ от «_______» _______2020</w:t>
      </w:r>
    </w:p>
    <w:p w:rsidR="00CA547F" w:rsidRDefault="00CA547F" w:rsidP="00CA547F">
      <w:pPr>
        <w:spacing w:after="0" w:line="240" w:lineRule="auto"/>
        <w:jc w:val="center"/>
        <w:rPr>
          <w:rFonts w:ascii="Times New Roman" w:hAnsi="Times New Roman"/>
          <w:sz w:val="20"/>
          <w:szCs w:val="20"/>
        </w:rPr>
      </w:pPr>
    </w:p>
    <w:p w:rsidR="00CA547F" w:rsidRDefault="00CA547F" w:rsidP="00CA547F">
      <w:pPr>
        <w:spacing w:after="0" w:line="240" w:lineRule="auto"/>
        <w:jc w:val="center"/>
        <w:rPr>
          <w:rFonts w:ascii="Times New Roman" w:hAnsi="Times New Roman"/>
          <w:sz w:val="20"/>
          <w:szCs w:val="20"/>
        </w:rPr>
      </w:pPr>
    </w:p>
    <w:p w:rsidR="00CA547F" w:rsidRDefault="00CA547F" w:rsidP="00CA547F">
      <w:pPr>
        <w:spacing w:after="0" w:line="240" w:lineRule="auto"/>
        <w:jc w:val="right"/>
        <w:rPr>
          <w:rFonts w:ascii="Times New Roman" w:hAnsi="Times New Roman"/>
          <w:b/>
          <w:sz w:val="32"/>
          <w:szCs w:val="32"/>
        </w:rPr>
      </w:pPr>
      <w:r>
        <w:rPr>
          <w:rFonts w:ascii="Times New Roman" w:hAnsi="Times New Roman"/>
          <w:sz w:val="32"/>
          <w:szCs w:val="32"/>
        </w:rPr>
        <w:t xml:space="preserve">                      </w:t>
      </w:r>
      <w:r>
        <w:rPr>
          <w:rFonts w:ascii="Times New Roman" w:hAnsi="Times New Roman"/>
          <w:b/>
          <w:sz w:val="32"/>
          <w:szCs w:val="32"/>
        </w:rPr>
        <w:t>УТВЕРЖДАЮ:</w:t>
      </w:r>
    </w:p>
    <w:p w:rsidR="00CA547F" w:rsidRDefault="00EA7AC2" w:rsidP="00CA547F">
      <w:pPr>
        <w:spacing w:after="0" w:line="240" w:lineRule="auto"/>
        <w:ind w:firstLine="4536"/>
        <w:jc w:val="right"/>
        <w:rPr>
          <w:rFonts w:ascii="Times New Roman" w:hAnsi="Times New Roman"/>
          <w:sz w:val="28"/>
          <w:szCs w:val="28"/>
        </w:rPr>
      </w:pPr>
      <w:r>
        <w:rPr>
          <w:rFonts w:ascii="Times New Roman" w:hAnsi="Times New Roman"/>
          <w:sz w:val="28"/>
          <w:szCs w:val="28"/>
        </w:rPr>
        <w:t xml:space="preserve">Глава </w:t>
      </w:r>
      <w:r w:rsidR="00CA547F">
        <w:rPr>
          <w:rFonts w:ascii="Times New Roman" w:hAnsi="Times New Roman"/>
          <w:sz w:val="28"/>
          <w:szCs w:val="28"/>
        </w:rPr>
        <w:t>муниципального образования</w:t>
      </w:r>
    </w:p>
    <w:p w:rsidR="00CA547F" w:rsidRDefault="00CA547F" w:rsidP="00CA547F">
      <w:pPr>
        <w:spacing w:after="0" w:line="240" w:lineRule="auto"/>
        <w:ind w:firstLine="4536"/>
        <w:jc w:val="right"/>
        <w:rPr>
          <w:rFonts w:ascii="Times New Roman" w:hAnsi="Times New Roman"/>
          <w:sz w:val="28"/>
          <w:szCs w:val="28"/>
        </w:rPr>
      </w:pPr>
      <w:r>
        <w:rPr>
          <w:rFonts w:ascii="Times New Roman" w:hAnsi="Times New Roman"/>
          <w:sz w:val="28"/>
          <w:szCs w:val="28"/>
        </w:rPr>
        <w:t>«Яблоновское городское поселение»</w:t>
      </w:r>
    </w:p>
    <w:p w:rsidR="00CA547F" w:rsidRDefault="00CA547F" w:rsidP="00CA547F">
      <w:pPr>
        <w:spacing w:after="0" w:line="240" w:lineRule="auto"/>
        <w:ind w:firstLine="4536"/>
        <w:jc w:val="right"/>
        <w:rPr>
          <w:rFonts w:ascii="Times New Roman" w:hAnsi="Times New Roman"/>
          <w:sz w:val="28"/>
          <w:szCs w:val="28"/>
        </w:rPr>
      </w:pPr>
    </w:p>
    <w:p w:rsidR="00CA547F" w:rsidRDefault="00EA7AC2" w:rsidP="00CA547F">
      <w:pPr>
        <w:spacing w:after="0" w:line="240" w:lineRule="auto"/>
        <w:ind w:firstLine="4536"/>
        <w:jc w:val="right"/>
        <w:rPr>
          <w:rFonts w:ascii="Times New Roman" w:hAnsi="Times New Roman"/>
          <w:sz w:val="28"/>
          <w:szCs w:val="28"/>
        </w:rPr>
      </w:pPr>
      <w:r>
        <w:rPr>
          <w:rFonts w:ascii="Times New Roman" w:hAnsi="Times New Roman"/>
          <w:sz w:val="28"/>
          <w:szCs w:val="28"/>
        </w:rPr>
        <w:t xml:space="preserve">_________________З.Д. </w:t>
      </w:r>
      <w:proofErr w:type="spellStart"/>
      <w:r>
        <w:rPr>
          <w:rFonts w:ascii="Times New Roman" w:hAnsi="Times New Roman"/>
          <w:sz w:val="28"/>
          <w:szCs w:val="28"/>
        </w:rPr>
        <w:t>Атажахов</w:t>
      </w:r>
      <w:proofErr w:type="spellEnd"/>
    </w:p>
    <w:p w:rsidR="00CA547F" w:rsidRDefault="00EA7AC2" w:rsidP="00CA547F">
      <w:pPr>
        <w:spacing w:after="0" w:line="240" w:lineRule="auto"/>
        <w:ind w:firstLine="4536"/>
        <w:jc w:val="right"/>
        <w:rPr>
          <w:rFonts w:ascii="Times New Roman" w:hAnsi="Times New Roman"/>
          <w:sz w:val="28"/>
          <w:szCs w:val="28"/>
        </w:rPr>
      </w:pPr>
      <w:r>
        <w:rPr>
          <w:rFonts w:ascii="Times New Roman" w:hAnsi="Times New Roman"/>
          <w:sz w:val="28"/>
          <w:szCs w:val="28"/>
        </w:rPr>
        <w:t>«______» ______ 2020</w:t>
      </w:r>
    </w:p>
    <w:p w:rsidR="00CA547F" w:rsidRDefault="00CA547F" w:rsidP="00CA547F">
      <w:pPr>
        <w:spacing w:after="0" w:line="240" w:lineRule="auto"/>
        <w:jc w:val="right"/>
        <w:rPr>
          <w:rFonts w:ascii="Times New Roman" w:hAnsi="Times New Roman"/>
          <w:sz w:val="20"/>
          <w:szCs w:val="20"/>
        </w:rPr>
      </w:pPr>
    </w:p>
    <w:p w:rsidR="00CA547F" w:rsidRDefault="00CA547F" w:rsidP="00CA547F">
      <w:pPr>
        <w:widowControl w:val="0"/>
        <w:spacing w:after="0" w:line="240" w:lineRule="auto"/>
        <w:rPr>
          <w:rFonts w:ascii="Times New Roman" w:hAnsi="Times New Roman"/>
          <w:sz w:val="20"/>
          <w:szCs w:val="20"/>
        </w:rPr>
      </w:pPr>
    </w:p>
    <w:p w:rsidR="00CA547F" w:rsidRDefault="00CA547F" w:rsidP="00CA547F">
      <w:pPr>
        <w:widowControl w:val="0"/>
        <w:spacing w:after="0" w:line="240" w:lineRule="auto"/>
        <w:rPr>
          <w:rFonts w:ascii="Times New Roman" w:hAnsi="Times New Roman"/>
          <w:sz w:val="20"/>
          <w:szCs w:val="20"/>
        </w:rPr>
      </w:pPr>
    </w:p>
    <w:p w:rsidR="00CA547F" w:rsidRDefault="00CA547F" w:rsidP="00CA547F">
      <w:pPr>
        <w:widowControl w:val="0"/>
        <w:spacing w:after="0" w:line="240" w:lineRule="auto"/>
        <w:rPr>
          <w:rFonts w:ascii="Times New Roman" w:hAnsi="Times New Roman"/>
          <w:sz w:val="28"/>
          <w:szCs w:val="28"/>
        </w:rPr>
      </w:pPr>
    </w:p>
    <w:p w:rsidR="00CA547F" w:rsidRDefault="00CA547F" w:rsidP="00CA547F">
      <w:pPr>
        <w:spacing w:after="0" w:line="240" w:lineRule="auto"/>
        <w:jc w:val="center"/>
        <w:rPr>
          <w:rFonts w:ascii="Times New Roman" w:hAnsi="Times New Roman"/>
          <w:b/>
          <w:sz w:val="28"/>
          <w:szCs w:val="28"/>
        </w:rPr>
      </w:pPr>
      <w:r>
        <w:rPr>
          <w:rFonts w:ascii="Times New Roman" w:hAnsi="Times New Roman"/>
          <w:b/>
          <w:sz w:val="28"/>
          <w:szCs w:val="28"/>
        </w:rPr>
        <w:t>МУНИЦИПАЛЬНАЯ ПРОГРАММА</w:t>
      </w:r>
    </w:p>
    <w:p w:rsidR="00CA547F" w:rsidRDefault="00CA547F" w:rsidP="00CA547F">
      <w:pPr>
        <w:spacing w:after="0" w:line="240" w:lineRule="auto"/>
        <w:jc w:val="center"/>
        <w:rPr>
          <w:rFonts w:ascii="Times New Roman" w:hAnsi="Times New Roman"/>
          <w:b/>
          <w:sz w:val="28"/>
          <w:szCs w:val="28"/>
        </w:rPr>
      </w:pPr>
      <w:r>
        <w:rPr>
          <w:rFonts w:ascii="Times New Roman" w:hAnsi="Times New Roman"/>
          <w:b/>
          <w:sz w:val="28"/>
          <w:szCs w:val="28"/>
        </w:rPr>
        <w:t xml:space="preserve">«ОБЕСПЕЧЕНИЕ ЖИЛЬЁМ МОЛОДЫХ СЕМЕЙ </w:t>
      </w:r>
    </w:p>
    <w:p w:rsidR="00CA547F" w:rsidRDefault="00CA547F" w:rsidP="00CA547F">
      <w:pPr>
        <w:spacing w:after="0" w:line="240" w:lineRule="auto"/>
        <w:jc w:val="center"/>
        <w:rPr>
          <w:rFonts w:ascii="Times New Roman" w:hAnsi="Times New Roman"/>
          <w:b/>
          <w:sz w:val="28"/>
          <w:szCs w:val="28"/>
        </w:rPr>
      </w:pPr>
      <w:r>
        <w:rPr>
          <w:rFonts w:ascii="Times New Roman" w:hAnsi="Times New Roman"/>
          <w:b/>
          <w:sz w:val="28"/>
          <w:szCs w:val="28"/>
        </w:rPr>
        <w:t xml:space="preserve">В МУНИЦИПАЛЬНОМ ОБРАЗОВАНИИ </w:t>
      </w:r>
    </w:p>
    <w:p w:rsidR="00CA547F" w:rsidRDefault="00CA547F" w:rsidP="00CA547F">
      <w:pPr>
        <w:spacing w:after="0" w:line="240" w:lineRule="auto"/>
        <w:jc w:val="center"/>
        <w:rPr>
          <w:rFonts w:ascii="Times New Roman" w:hAnsi="Times New Roman"/>
          <w:b/>
          <w:sz w:val="28"/>
          <w:szCs w:val="28"/>
        </w:rPr>
      </w:pPr>
      <w:r>
        <w:rPr>
          <w:rFonts w:ascii="Times New Roman" w:hAnsi="Times New Roman"/>
          <w:b/>
          <w:sz w:val="28"/>
          <w:szCs w:val="28"/>
        </w:rPr>
        <w:t>«ЯБЛОНОВСКОЕ ГОРОДСКОЕ ПОСЕЛЕНИЕ» НА 2015-2020 ГОДЫ</w:t>
      </w:r>
    </w:p>
    <w:p w:rsidR="00CA547F" w:rsidRDefault="00CA547F" w:rsidP="00CA547F">
      <w:pPr>
        <w:tabs>
          <w:tab w:val="left" w:pos="142"/>
          <w:tab w:val="left" w:pos="7513"/>
          <w:tab w:val="left" w:pos="9356"/>
          <w:tab w:val="left" w:pos="9637"/>
        </w:tabs>
        <w:spacing w:after="0" w:line="240" w:lineRule="auto"/>
        <w:ind w:right="-2"/>
        <w:jc w:val="center"/>
        <w:rPr>
          <w:rFonts w:ascii="Times New Roman" w:hAnsi="Times New Roman"/>
          <w:sz w:val="20"/>
          <w:szCs w:val="20"/>
        </w:rPr>
      </w:pPr>
      <w:r>
        <w:rPr>
          <w:rFonts w:ascii="Times New Roman" w:hAnsi="Times New Roman"/>
          <w:bCs/>
          <w:sz w:val="28"/>
          <w:szCs w:val="28"/>
        </w:rPr>
        <w:t>ПО ПОДПРОГРАММЕ</w:t>
      </w:r>
      <w:r>
        <w:rPr>
          <w:rFonts w:ascii="Times New Roman" w:hAnsi="Times New Roman"/>
          <w:sz w:val="28"/>
          <w:szCs w:val="28"/>
        </w:rPr>
        <w:t xml:space="preserve"> «ОБЕСПЕЧЕНИЕ ЖИЛЬЕМ МОЛОДЫХ СЕМЕЙ»  ФЦП «ЖИЛИЩЕ» на 2015-2020 ГОДЫ» </w:t>
      </w:r>
    </w:p>
    <w:p w:rsidR="00CA547F" w:rsidRDefault="00CA547F" w:rsidP="00CA547F">
      <w:pPr>
        <w:spacing w:after="0" w:line="240" w:lineRule="auto"/>
        <w:jc w:val="center"/>
        <w:rPr>
          <w:rFonts w:ascii="Times New Roman" w:hAnsi="Times New Roman"/>
          <w:sz w:val="28"/>
          <w:szCs w:val="28"/>
        </w:rPr>
      </w:pPr>
    </w:p>
    <w:p w:rsidR="00CA547F" w:rsidRDefault="00CA547F" w:rsidP="00CA547F">
      <w:pPr>
        <w:spacing w:after="0" w:line="240" w:lineRule="auto"/>
        <w:jc w:val="center"/>
        <w:rPr>
          <w:rFonts w:ascii="Times New Roman" w:hAnsi="Times New Roman"/>
          <w:sz w:val="28"/>
          <w:szCs w:val="28"/>
        </w:rPr>
      </w:pPr>
    </w:p>
    <w:p w:rsidR="00CA547F" w:rsidRDefault="00CA547F" w:rsidP="00CA547F">
      <w:pPr>
        <w:spacing w:after="0" w:line="240" w:lineRule="auto"/>
        <w:jc w:val="center"/>
        <w:rPr>
          <w:rFonts w:ascii="Times New Roman" w:hAnsi="Times New Roman"/>
          <w:sz w:val="28"/>
          <w:szCs w:val="28"/>
        </w:rPr>
      </w:pPr>
      <w:r>
        <w:rPr>
          <w:rFonts w:ascii="Times New Roman" w:hAnsi="Times New Roman"/>
          <w:sz w:val="28"/>
          <w:szCs w:val="28"/>
        </w:rPr>
        <w:t>ПАСПОРТ ПРОГРАММЫ</w:t>
      </w:r>
    </w:p>
    <w:p w:rsidR="00CA547F" w:rsidRDefault="00CA547F" w:rsidP="00CA547F">
      <w:pPr>
        <w:spacing w:after="0" w:line="240" w:lineRule="auto"/>
        <w:rPr>
          <w:rFonts w:ascii="Times New Roman" w:hAnsi="Times New Roman"/>
          <w:sz w:val="28"/>
          <w:szCs w:val="28"/>
        </w:rPr>
      </w:pPr>
    </w:p>
    <w:p w:rsidR="00CA547F" w:rsidRDefault="00CA547F" w:rsidP="00CA547F">
      <w:pPr>
        <w:spacing w:after="0" w:line="240" w:lineRule="auto"/>
        <w:rPr>
          <w:rFonts w:ascii="Times New Roman" w:hAnsi="Times New Roman"/>
          <w:sz w:val="28"/>
          <w:szCs w:val="28"/>
        </w:rPr>
      </w:pP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353"/>
      </w:tblGrid>
      <w:tr w:rsidR="00CA547F" w:rsidTr="00CA547F">
        <w:trPr>
          <w:trHeight w:val="645"/>
        </w:trPr>
        <w:tc>
          <w:tcPr>
            <w:tcW w:w="2085" w:type="pct"/>
            <w:tcBorders>
              <w:top w:val="single" w:sz="4" w:space="0" w:color="auto"/>
              <w:left w:val="single" w:sz="4" w:space="0" w:color="auto"/>
              <w:bottom w:val="single" w:sz="4" w:space="0" w:color="auto"/>
              <w:right w:val="single" w:sz="4" w:space="0" w:color="auto"/>
            </w:tcBorders>
            <w:hideMark/>
          </w:tcPr>
          <w:p w:rsidR="00CA547F" w:rsidRDefault="00CA547F">
            <w:pPr>
              <w:spacing w:after="0"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Наименование</w:t>
            </w:r>
          </w:p>
        </w:tc>
        <w:tc>
          <w:tcPr>
            <w:tcW w:w="2915" w:type="pct"/>
            <w:tcBorders>
              <w:top w:val="single" w:sz="4" w:space="0" w:color="auto"/>
              <w:left w:val="single" w:sz="4" w:space="0" w:color="auto"/>
              <w:bottom w:val="single" w:sz="4" w:space="0" w:color="auto"/>
              <w:right w:val="single" w:sz="4" w:space="0" w:color="auto"/>
            </w:tcBorders>
            <w:hideMark/>
          </w:tcPr>
          <w:p w:rsidR="00CA547F" w:rsidRDefault="00CA547F">
            <w:pPr>
              <w:tabs>
                <w:tab w:val="left" w:pos="142"/>
                <w:tab w:val="left" w:pos="7513"/>
                <w:tab w:val="left" w:pos="9356"/>
                <w:tab w:val="left" w:pos="9637"/>
              </w:tabs>
              <w:spacing w:after="0" w:line="240" w:lineRule="auto"/>
              <w:ind w:right="-2"/>
              <w:rPr>
                <w:rFonts w:ascii="Times New Roman" w:hAnsi="Times New Roman" w:cs="Times New Roman"/>
                <w:sz w:val="26"/>
                <w:szCs w:val="26"/>
                <w:lang w:eastAsia="en-US"/>
              </w:rPr>
            </w:pPr>
            <w:r>
              <w:rPr>
                <w:rFonts w:ascii="Times New Roman" w:hAnsi="Times New Roman" w:cs="Times New Roman"/>
                <w:sz w:val="26"/>
                <w:szCs w:val="26"/>
                <w:lang w:eastAsia="en-US"/>
              </w:rPr>
              <w:t xml:space="preserve">Муниципальная программа «Обеспечение жильём молодых семей в муниципальном образовании «Яблоновское городское поселение» на 2015-2020 годы </w:t>
            </w:r>
            <w:r>
              <w:rPr>
                <w:rFonts w:ascii="Times New Roman" w:hAnsi="Times New Roman" w:cs="Times New Roman"/>
                <w:bCs/>
                <w:sz w:val="26"/>
                <w:szCs w:val="26"/>
                <w:lang w:eastAsia="en-US"/>
              </w:rPr>
              <w:t xml:space="preserve">по </w:t>
            </w:r>
            <w:r>
              <w:rPr>
                <w:rFonts w:ascii="Times New Roman" w:hAnsi="Times New Roman" w:cs="Times New Roman"/>
                <w:sz w:val="26"/>
                <w:szCs w:val="26"/>
                <w:lang w:eastAsia="en-US"/>
              </w:rPr>
              <w:t xml:space="preserve">подпрограмме «Обеспечение жильем молодых семей» ФЦП «Жилище» на 2015-2020 годы» </w:t>
            </w:r>
          </w:p>
        </w:tc>
      </w:tr>
      <w:tr w:rsidR="00CA547F" w:rsidTr="00CA547F">
        <w:trPr>
          <w:trHeight w:val="499"/>
        </w:trPr>
        <w:tc>
          <w:tcPr>
            <w:tcW w:w="2085" w:type="pct"/>
            <w:tcBorders>
              <w:top w:val="single" w:sz="4" w:space="0" w:color="auto"/>
              <w:left w:val="single" w:sz="4" w:space="0" w:color="auto"/>
              <w:bottom w:val="single" w:sz="4" w:space="0" w:color="auto"/>
              <w:right w:val="single" w:sz="4" w:space="0" w:color="auto"/>
            </w:tcBorders>
            <w:hideMark/>
          </w:tcPr>
          <w:p w:rsidR="00CA547F" w:rsidRDefault="00CA547F">
            <w:pPr>
              <w:pStyle w:val="ConsCell"/>
              <w:widowControl/>
              <w:spacing w:line="276" w:lineRule="auto"/>
              <w:ind w:right="0"/>
              <w:rPr>
                <w:rFonts w:ascii="Times New Roman" w:hAnsi="Times New Roman" w:cs="Times New Roman"/>
                <w:sz w:val="26"/>
                <w:szCs w:val="26"/>
                <w:lang w:eastAsia="en-US"/>
              </w:rPr>
            </w:pPr>
            <w:r>
              <w:rPr>
                <w:rFonts w:ascii="Times New Roman" w:hAnsi="Times New Roman" w:cs="Times New Roman"/>
                <w:sz w:val="26"/>
                <w:szCs w:val="26"/>
                <w:lang w:eastAsia="en-US"/>
              </w:rPr>
              <w:t>Заказчик</w:t>
            </w:r>
          </w:p>
        </w:tc>
        <w:tc>
          <w:tcPr>
            <w:tcW w:w="2915" w:type="pct"/>
            <w:tcBorders>
              <w:top w:val="single" w:sz="4" w:space="0" w:color="auto"/>
              <w:left w:val="single" w:sz="4" w:space="0" w:color="auto"/>
              <w:bottom w:val="single" w:sz="4" w:space="0" w:color="auto"/>
              <w:right w:val="single" w:sz="4" w:space="0" w:color="auto"/>
            </w:tcBorders>
            <w:hideMark/>
          </w:tcPr>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Администрация муниципального образования «Яблоновское городское поселение»</w:t>
            </w:r>
          </w:p>
        </w:tc>
      </w:tr>
      <w:tr w:rsidR="00CA547F" w:rsidTr="00CA547F">
        <w:trPr>
          <w:trHeight w:val="683"/>
        </w:trPr>
        <w:tc>
          <w:tcPr>
            <w:tcW w:w="2085" w:type="pct"/>
            <w:tcBorders>
              <w:top w:val="single" w:sz="4" w:space="0" w:color="auto"/>
              <w:left w:val="single" w:sz="4" w:space="0" w:color="auto"/>
              <w:bottom w:val="single" w:sz="4" w:space="0" w:color="auto"/>
              <w:right w:val="single" w:sz="4" w:space="0" w:color="auto"/>
            </w:tcBorders>
            <w:hideMark/>
          </w:tcPr>
          <w:p w:rsidR="00CA547F" w:rsidRDefault="00CA547F">
            <w:pPr>
              <w:pStyle w:val="ConsCell"/>
              <w:widowControl/>
              <w:spacing w:line="276" w:lineRule="auto"/>
              <w:ind w:right="0"/>
              <w:rPr>
                <w:rFonts w:ascii="Times New Roman" w:hAnsi="Times New Roman" w:cs="Times New Roman"/>
                <w:sz w:val="26"/>
                <w:szCs w:val="26"/>
                <w:lang w:eastAsia="en-US"/>
              </w:rPr>
            </w:pPr>
            <w:r>
              <w:rPr>
                <w:rFonts w:ascii="Times New Roman" w:hAnsi="Times New Roman" w:cs="Times New Roman"/>
                <w:sz w:val="26"/>
                <w:szCs w:val="26"/>
                <w:lang w:eastAsia="en-US"/>
              </w:rPr>
              <w:t>Основной разработчик Программы</w:t>
            </w:r>
          </w:p>
        </w:tc>
        <w:tc>
          <w:tcPr>
            <w:tcW w:w="2915" w:type="pct"/>
            <w:tcBorders>
              <w:top w:val="single" w:sz="4" w:space="0" w:color="auto"/>
              <w:left w:val="single" w:sz="4" w:space="0" w:color="auto"/>
              <w:bottom w:val="single" w:sz="4" w:space="0" w:color="auto"/>
              <w:right w:val="single" w:sz="4" w:space="0" w:color="auto"/>
            </w:tcBorders>
            <w:hideMark/>
          </w:tcPr>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Социально-экономический отдел Администрации муниципального образования «Яблоновское городское поселение»</w:t>
            </w:r>
          </w:p>
        </w:tc>
      </w:tr>
      <w:tr w:rsidR="00CA547F" w:rsidTr="00CA547F">
        <w:trPr>
          <w:trHeight w:val="717"/>
        </w:trPr>
        <w:tc>
          <w:tcPr>
            <w:tcW w:w="2085" w:type="pct"/>
            <w:tcBorders>
              <w:top w:val="single" w:sz="4" w:space="0" w:color="auto"/>
              <w:left w:val="single" w:sz="4" w:space="0" w:color="auto"/>
              <w:bottom w:val="single" w:sz="4" w:space="0" w:color="auto"/>
              <w:right w:val="single" w:sz="4" w:space="0" w:color="auto"/>
            </w:tcBorders>
            <w:hideMark/>
          </w:tcPr>
          <w:p w:rsidR="00CA547F" w:rsidRDefault="00CA547F">
            <w:pPr>
              <w:pStyle w:val="ConsCell"/>
              <w:widowControl/>
              <w:spacing w:line="276" w:lineRule="auto"/>
              <w:ind w:right="0"/>
              <w:rPr>
                <w:rFonts w:ascii="Times New Roman" w:hAnsi="Times New Roman" w:cs="Times New Roman"/>
                <w:sz w:val="26"/>
                <w:szCs w:val="26"/>
                <w:lang w:eastAsia="en-US"/>
              </w:rPr>
            </w:pPr>
            <w:r>
              <w:rPr>
                <w:rFonts w:ascii="Times New Roman" w:hAnsi="Times New Roman" w:cs="Times New Roman"/>
                <w:sz w:val="26"/>
                <w:szCs w:val="26"/>
                <w:lang w:eastAsia="en-US"/>
              </w:rPr>
              <w:t xml:space="preserve">Руководитель Программы </w:t>
            </w:r>
          </w:p>
        </w:tc>
        <w:tc>
          <w:tcPr>
            <w:tcW w:w="2915" w:type="pct"/>
            <w:tcBorders>
              <w:top w:val="single" w:sz="4" w:space="0" w:color="auto"/>
              <w:left w:val="single" w:sz="4" w:space="0" w:color="auto"/>
              <w:bottom w:val="single" w:sz="4" w:space="0" w:color="auto"/>
              <w:right w:val="single" w:sz="4" w:space="0" w:color="auto"/>
            </w:tcBorders>
            <w:hideMark/>
          </w:tcPr>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Социально-экономический отдел Администрации муниципального образования «Яблоновское городское поселение»</w:t>
            </w:r>
          </w:p>
        </w:tc>
      </w:tr>
      <w:tr w:rsidR="00CA547F" w:rsidTr="00CA547F">
        <w:trPr>
          <w:trHeight w:val="885"/>
        </w:trPr>
        <w:tc>
          <w:tcPr>
            <w:tcW w:w="2085" w:type="pct"/>
            <w:tcBorders>
              <w:top w:val="single" w:sz="4" w:space="0" w:color="auto"/>
              <w:left w:val="single" w:sz="4" w:space="0" w:color="auto"/>
              <w:bottom w:val="single" w:sz="4" w:space="0" w:color="auto"/>
              <w:right w:val="single" w:sz="4" w:space="0" w:color="auto"/>
            </w:tcBorders>
            <w:hideMark/>
          </w:tcPr>
          <w:p w:rsidR="00CA547F" w:rsidRDefault="00CA547F">
            <w:pPr>
              <w:pStyle w:val="ConsCell"/>
              <w:widowControl/>
              <w:spacing w:line="276" w:lineRule="auto"/>
              <w:ind w:right="0"/>
              <w:rPr>
                <w:rFonts w:ascii="Times New Roman" w:hAnsi="Times New Roman" w:cs="Times New Roman"/>
                <w:sz w:val="26"/>
                <w:szCs w:val="26"/>
                <w:lang w:eastAsia="en-US"/>
              </w:rPr>
            </w:pPr>
            <w:r>
              <w:rPr>
                <w:rFonts w:ascii="Times New Roman" w:hAnsi="Times New Roman" w:cs="Times New Roman"/>
                <w:sz w:val="26"/>
                <w:szCs w:val="26"/>
                <w:lang w:eastAsia="en-US"/>
              </w:rPr>
              <w:t xml:space="preserve">Основные исполнители Программы </w:t>
            </w:r>
          </w:p>
        </w:tc>
        <w:tc>
          <w:tcPr>
            <w:tcW w:w="2915" w:type="pct"/>
            <w:tcBorders>
              <w:top w:val="single" w:sz="4" w:space="0" w:color="auto"/>
              <w:left w:val="single" w:sz="4" w:space="0" w:color="auto"/>
              <w:bottom w:val="single" w:sz="4" w:space="0" w:color="auto"/>
              <w:right w:val="single" w:sz="4" w:space="0" w:color="auto"/>
            </w:tcBorders>
            <w:hideMark/>
          </w:tcPr>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Жилищная комиссия Администрации муниципального образования «Яблоновское городское поселение»;</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Социально-экономический отдел Администрации МО «Яблоновское городское поселение»;</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Финансовый отдел Администрации МО «Яблоновское городское поселение»</w:t>
            </w:r>
          </w:p>
        </w:tc>
      </w:tr>
      <w:tr w:rsidR="00CA547F" w:rsidTr="00CA547F">
        <w:trPr>
          <w:trHeight w:val="528"/>
        </w:trPr>
        <w:tc>
          <w:tcPr>
            <w:tcW w:w="2085" w:type="pct"/>
            <w:tcBorders>
              <w:top w:val="single" w:sz="4" w:space="0" w:color="auto"/>
              <w:left w:val="single" w:sz="4" w:space="0" w:color="auto"/>
              <w:bottom w:val="single" w:sz="4" w:space="0" w:color="auto"/>
              <w:right w:val="single" w:sz="4" w:space="0" w:color="auto"/>
            </w:tcBorders>
            <w:hideMark/>
          </w:tcPr>
          <w:p w:rsidR="00CA547F" w:rsidRDefault="00CA547F">
            <w:pPr>
              <w:spacing w:after="0"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Цель Программы</w:t>
            </w:r>
          </w:p>
        </w:tc>
        <w:tc>
          <w:tcPr>
            <w:tcW w:w="2915" w:type="pct"/>
            <w:tcBorders>
              <w:top w:val="single" w:sz="4" w:space="0" w:color="auto"/>
              <w:left w:val="single" w:sz="4" w:space="0" w:color="auto"/>
              <w:bottom w:val="single" w:sz="4" w:space="0" w:color="auto"/>
              <w:right w:val="single" w:sz="4" w:space="0" w:color="auto"/>
            </w:tcBorders>
            <w:hideMark/>
          </w:tcPr>
          <w:p w:rsidR="00CA547F" w:rsidRDefault="00CA547F">
            <w:pPr>
              <w:spacing w:after="0"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Предоставление государственной поддержки для улучшения жилищных условий молодым семьям, признанным нуждающимися в улучшении жилищных условий </w:t>
            </w:r>
          </w:p>
        </w:tc>
      </w:tr>
      <w:tr w:rsidR="00CA547F" w:rsidTr="00CA547F">
        <w:trPr>
          <w:trHeight w:val="528"/>
        </w:trPr>
        <w:tc>
          <w:tcPr>
            <w:tcW w:w="2085" w:type="pct"/>
            <w:tcBorders>
              <w:top w:val="single" w:sz="4" w:space="0" w:color="auto"/>
              <w:left w:val="single" w:sz="4" w:space="0" w:color="auto"/>
              <w:bottom w:val="single" w:sz="4" w:space="0" w:color="auto"/>
              <w:right w:val="single" w:sz="4" w:space="0" w:color="auto"/>
            </w:tcBorders>
            <w:hideMark/>
          </w:tcPr>
          <w:p w:rsidR="00CA547F" w:rsidRDefault="00CA547F">
            <w:pPr>
              <w:spacing w:after="0"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Задача Программы</w:t>
            </w:r>
          </w:p>
        </w:tc>
        <w:tc>
          <w:tcPr>
            <w:tcW w:w="2915" w:type="pct"/>
            <w:tcBorders>
              <w:top w:val="single" w:sz="4" w:space="0" w:color="auto"/>
              <w:left w:val="single" w:sz="4" w:space="0" w:color="auto"/>
              <w:bottom w:val="single" w:sz="4" w:space="0" w:color="auto"/>
              <w:right w:val="single" w:sz="4" w:space="0" w:color="auto"/>
            </w:tcBorders>
            <w:hideMark/>
          </w:tcPr>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Предоставление молодым семьям социальных выплат на приобретение  жилого помещения или строительство индивидуального жилого дома, а также для оплаты первоначального взноса по жилищному или ипотечному кредиту, на погашение основной суммы долга и уплату процентов по кредитам или займам, предоставленным для приобретения жилого помещения или строительства индивидуального жилого дома.</w:t>
            </w:r>
          </w:p>
        </w:tc>
      </w:tr>
      <w:tr w:rsidR="00CA547F" w:rsidTr="00CA547F">
        <w:trPr>
          <w:trHeight w:val="528"/>
        </w:trPr>
        <w:tc>
          <w:tcPr>
            <w:tcW w:w="2085" w:type="pct"/>
            <w:tcBorders>
              <w:top w:val="single" w:sz="4" w:space="0" w:color="auto"/>
              <w:left w:val="single" w:sz="4" w:space="0" w:color="auto"/>
              <w:bottom w:val="single" w:sz="4" w:space="0" w:color="auto"/>
              <w:right w:val="single" w:sz="4" w:space="0" w:color="auto"/>
            </w:tcBorders>
            <w:hideMark/>
          </w:tcPr>
          <w:p w:rsidR="00CA547F" w:rsidRDefault="00CA547F">
            <w:pPr>
              <w:spacing w:after="0"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Важнейшие целевые индикаторы и показатели Программы</w:t>
            </w:r>
          </w:p>
        </w:tc>
        <w:tc>
          <w:tcPr>
            <w:tcW w:w="2915" w:type="pct"/>
            <w:tcBorders>
              <w:top w:val="single" w:sz="4" w:space="0" w:color="auto"/>
              <w:left w:val="single" w:sz="4" w:space="0" w:color="auto"/>
              <w:bottom w:val="single" w:sz="4" w:space="0" w:color="auto"/>
              <w:right w:val="single" w:sz="4" w:space="0" w:color="auto"/>
            </w:tcBorders>
          </w:tcPr>
          <w:p w:rsidR="00CA547F" w:rsidRDefault="00CA547F">
            <w:pPr>
              <w:spacing w:after="0"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Количество молодых семей, планируемых улучшить жилищные условия (в том числе с использованием заемных средств) при оказании содействия за счёт средств федерального бюджета, бюджета субъекта Российской Федерации Республики Адыгея и местного бюдже</w:t>
            </w:r>
            <w:r w:rsidR="00EA7AC2">
              <w:rPr>
                <w:rFonts w:ascii="Times New Roman" w:hAnsi="Times New Roman" w:cs="Times New Roman"/>
                <w:sz w:val="26"/>
                <w:szCs w:val="26"/>
                <w:lang w:eastAsia="en-US"/>
              </w:rPr>
              <w:t>та в 2015- 2020 годах – более 40</w:t>
            </w:r>
            <w:r>
              <w:rPr>
                <w:rFonts w:ascii="Times New Roman" w:hAnsi="Times New Roman" w:cs="Times New Roman"/>
                <w:sz w:val="26"/>
                <w:szCs w:val="26"/>
                <w:lang w:eastAsia="en-US"/>
              </w:rPr>
              <w:t xml:space="preserve"> семей;</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Объём финансирования Программы – </w:t>
            </w:r>
          </w:p>
          <w:p w:rsidR="00CA547F" w:rsidRDefault="00EA7AC2">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28 250 291,10</w:t>
            </w:r>
            <w:r w:rsidR="00CA547F">
              <w:rPr>
                <w:rFonts w:ascii="Times New Roman" w:hAnsi="Times New Roman" w:cs="Times New Roman"/>
                <w:sz w:val="26"/>
                <w:szCs w:val="26"/>
                <w:lang w:eastAsia="en-US"/>
              </w:rPr>
              <w:t xml:space="preserve"> рублей, в том числе: </w:t>
            </w:r>
          </w:p>
          <w:p w:rsidR="00CA547F" w:rsidRDefault="00EA7AC2">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10 000 438,28</w:t>
            </w:r>
            <w:r w:rsidR="00CA547F">
              <w:rPr>
                <w:rFonts w:ascii="Times New Roman" w:hAnsi="Times New Roman" w:cs="Times New Roman"/>
                <w:sz w:val="26"/>
                <w:szCs w:val="26"/>
                <w:lang w:eastAsia="en-US"/>
              </w:rPr>
              <w:t xml:space="preserve"> рублей – планируемые средства федерального бюджета;</w:t>
            </w:r>
          </w:p>
          <w:p w:rsidR="00CA547F" w:rsidRDefault="00EA7AC2">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6 752 044,93</w:t>
            </w:r>
            <w:r w:rsidR="00CA547F">
              <w:rPr>
                <w:rFonts w:ascii="Times New Roman" w:hAnsi="Times New Roman" w:cs="Times New Roman"/>
                <w:sz w:val="26"/>
                <w:szCs w:val="26"/>
                <w:lang w:eastAsia="en-US"/>
              </w:rPr>
              <w:t xml:space="preserve"> – планируемые средства республиканского бюджета;</w:t>
            </w:r>
          </w:p>
          <w:p w:rsidR="00CA547F" w:rsidRDefault="00C74F86">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11</w:t>
            </w:r>
            <w:r w:rsidR="00EA7AC2">
              <w:rPr>
                <w:rFonts w:ascii="Times New Roman" w:hAnsi="Times New Roman" w:cs="Times New Roman"/>
                <w:sz w:val="26"/>
                <w:szCs w:val="26"/>
                <w:lang w:eastAsia="en-US"/>
              </w:rPr>
              <w:t> 497 807,89</w:t>
            </w:r>
            <w:r w:rsidR="00CA547F">
              <w:rPr>
                <w:rFonts w:ascii="Times New Roman" w:hAnsi="Times New Roman" w:cs="Times New Roman"/>
                <w:sz w:val="26"/>
                <w:szCs w:val="26"/>
                <w:lang w:eastAsia="en-US"/>
              </w:rPr>
              <w:t xml:space="preserve"> рублей – денежные средства бюджета муниципального образования «Яблоновское городское поселение». Из них:</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на 2016 год – 543 456,00 рублей;</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на 2017 год – 4 311 720,00 рублей;</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на 2018 год – 10 680 768,00 рублей;</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на 2019 год – </w:t>
            </w:r>
            <w:r w:rsidR="00EA7AC2">
              <w:rPr>
                <w:rFonts w:ascii="Times New Roman" w:hAnsi="Times New Roman" w:cs="Times New Roman"/>
                <w:sz w:val="26"/>
                <w:szCs w:val="26"/>
                <w:lang w:eastAsia="en-US"/>
              </w:rPr>
              <w:t>6 477 822</w:t>
            </w:r>
            <w:r w:rsidR="00C74F86">
              <w:rPr>
                <w:rFonts w:ascii="Times New Roman" w:hAnsi="Times New Roman" w:cs="Times New Roman"/>
                <w:sz w:val="26"/>
                <w:szCs w:val="26"/>
                <w:lang w:eastAsia="en-US"/>
              </w:rPr>
              <w:t>,30</w:t>
            </w:r>
            <w:r>
              <w:rPr>
                <w:rFonts w:ascii="Times New Roman" w:hAnsi="Times New Roman" w:cs="Times New Roman"/>
                <w:sz w:val="26"/>
                <w:szCs w:val="26"/>
                <w:lang w:eastAsia="en-US"/>
              </w:rPr>
              <w:t xml:space="preserve"> рублей;</w:t>
            </w:r>
          </w:p>
          <w:p w:rsidR="00CA547F" w:rsidRDefault="00C74F86">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на 2020 год - 6</w:t>
            </w:r>
            <w:r w:rsidR="00EA7AC2">
              <w:rPr>
                <w:rFonts w:ascii="Times New Roman" w:hAnsi="Times New Roman" w:cs="Times New Roman"/>
                <w:sz w:val="26"/>
                <w:szCs w:val="26"/>
                <w:lang w:eastAsia="en-US"/>
              </w:rPr>
              <w:t> 236 524,80</w:t>
            </w:r>
            <w:r w:rsidR="00CA547F">
              <w:rPr>
                <w:rFonts w:ascii="Times New Roman" w:hAnsi="Times New Roman" w:cs="Times New Roman"/>
                <w:sz w:val="26"/>
                <w:szCs w:val="26"/>
                <w:lang w:eastAsia="en-US"/>
              </w:rPr>
              <w:t xml:space="preserve"> рублей. </w:t>
            </w:r>
          </w:p>
          <w:p w:rsidR="00CA547F" w:rsidRDefault="00CA547F">
            <w:pPr>
              <w:spacing w:after="0" w:line="240" w:lineRule="auto"/>
              <w:jc w:val="both"/>
              <w:rPr>
                <w:rFonts w:ascii="Times New Roman" w:hAnsi="Times New Roman" w:cs="Times New Roman"/>
                <w:sz w:val="26"/>
                <w:szCs w:val="26"/>
                <w:lang w:eastAsia="en-US"/>
              </w:rPr>
            </w:pP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Объём финансирования Программы в 2016 году </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543 456,00 рублей, в том числе:</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187 592, 00 рублей – федеральный бюджет;</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135 864,00 рублей – республиканский </w:t>
            </w:r>
            <w:r>
              <w:rPr>
                <w:rFonts w:ascii="Times New Roman" w:hAnsi="Times New Roman" w:cs="Times New Roman"/>
                <w:sz w:val="26"/>
                <w:szCs w:val="26"/>
                <w:lang w:eastAsia="en-US"/>
              </w:rPr>
              <w:lastRenderedPageBreak/>
              <w:t>бюджет;</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220 000,00 рублей – бюджет МО «Яблоновское городское поселение».</w:t>
            </w:r>
          </w:p>
          <w:p w:rsidR="00CA547F" w:rsidRDefault="00CA547F">
            <w:pPr>
              <w:spacing w:after="0" w:line="240" w:lineRule="auto"/>
              <w:jc w:val="both"/>
              <w:rPr>
                <w:rFonts w:ascii="Times New Roman" w:hAnsi="Times New Roman" w:cs="Times New Roman"/>
                <w:sz w:val="26"/>
                <w:szCs w:val="26"/>
                <w:lang w:eastAsia="en-US"/>
              </w:rPr>
            </w:pP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Объём финансирования Программы в 2017 году </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4 311 720,00 рублей, в том числе:</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1 788 650,51 рублей – федеральный бюджет;</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923 069,49 рублей – республиканский бюджет;</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1 600 000,00 рублей – бюджет МО «Яблоновское городское поселение».</w:t>
            </w:r>
          </w:p>
          <w:p w:rsidR="00CA547F" w:rsidRDefault="00CA547F">
            <w:pPr>
              <w:spacing w:after="0" w:line="240" w:lineRule="auto"/>
              <w:jc w:val="both"/>
              <w:rPr>
                <w:rFonts w:ascii="Times New Roman" w:hAnsi="Times New Roman" w:cs="Times New Roman"/>
                <w:sz w:val="26"/>
                <w:szCs w:val="26"/>
                <w:lang w:eastAsia="en-US"/>
              </w:rPr>
            </w:pP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Объём финансирования Программы в 2018 году </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10 680 768,00 руб., в том числе: </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4 180 899,71 рублей – федеральный бюджет;</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2 499 868,29 рублей – республиканский бюджет;</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4 000 000 рублей – бюджет МО «Яблоновское городское».</w:t>
            </w:r>
          </w:p>
          <w:p w:rsidR="00CA547F" w:rsidRDefault="00CA547F">
            <w:pPr>
              <w:spacing w:after="0" w:line="240" w:lineRule="auto"/>
              <w:jc w:val="both"/>
              <w:rPr>
                <w:rFonts w:ascii="Times New Roman" w:hAnsi="Times New Roman" w:cs="Times New Roman"/>
                <w:sz w:val="26"/>
                <w:szCs w:val="26"/>
                <w:highlight w:val="yellow"/>
                <w:lang w:eastAsia="en-US"/>
              </w:rPr>
            </w:pP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Объём финансирования Программы в 2019 году </w:t>
            </w:r>
          </w:p>
          <w:p w:rsidR="00CA547F" w:rsidRDefault="00EA7AC2">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6 477 822</w:t>
            </w:r>
            <w:r w:rsidR="00C74F86">
              <w:rPr>
                <w:rFonts w:ascii="Times New Roman" w:hAnsi="Times New Roman" w:cs="Times New Roman"/>
                <w:sz w:val="26"/>
                <w:szCs w:val="26"/>
                <w:lang w:eastAsia="en-US"/>
              </w:rPr>
              <w:t>,30</w:t>
            </w:r>
            <w:r w:rsidR="00CA547F">
              <w:rPr>
                <w:rFonts w:ascii="Times New Roman" w:hAnsi="Times New Roman" w:cs="Times New Roman"/>
                <w:sz w:val="26"/>
                <w:szCs w:val="26"/>
                <w:lang w:eastAsia="en-US"/>
              </w:rPr>
              <w:t xml:space="preserve"> рублей, в том числе:</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2</w:t>
            </w:r>
            <w:r w:rsidR="00C74F86">
              <w:rPr>
                <w:rFonts w:ascii="Times New Roman" w:hAnsi="Times New Roman" w:cs="Times New Roman"/>
                <w:sz w:val="26"/>
                <w:szCs w:val="26"/>
                <w:lang w:eastAsia="en-US"/>
              </w:rPr>
              <w:t> 476 092,14</w:t>
            </w:r>
            <w:r>
              <w:rPr>
                <w:rFonts w:ascii="Times New Roman" w:hAnsi="Times New Roman" w:cs="Times New Roman"/>
                <w:sz w:val="26"/>
                <w:szCs w:val="26"/>
                <w:lang w:eastAsia="en-US"/>
              </w:rPr>
              <w:t xml:space="preserve"> рублей – федеральный бюджет;</w:t>
            </w:r>
          </w:p>
          <w:p w:rsidR="00CA547F" w:rsidRDefault="00C74F86">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1 175 885,06</w:t>
            </w:r>
            <w:r w:rsidR="00CA547F">
              <w:rPr>
                <w:rFonts w:ascii="Times New Roman" w:hAnsi="Times New Roman" w:cs="Times New Roman"/>
                <w:sz w:val="26"/>
                <w:szCs w:val="26"/>
                <w:lang w:eastAsia="en-US"/>
              </w:rPr>
              <w:t xml:space="preserve"> рублей – республиканский бюджет;</w:t>
            </w:r>
          </w:p>
          <w:p w:rsidR="00CA547F" w:rsidRDefault="00EA7AC2">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2 825 845</w:t>
            </w:r>
            <w:r w:rsidR="00C74F86">
              <w:rPr>
                <w:rFonts w:ascii="Times New Roman" w:hAnsi="Times New Roman" w:cs="Times New Roman"/>
                <w:sz w:val="26"/>
                <w:szCs w:val="26"/>
                <w:lang w:eastAsia="en-US"/>
              </w:rPr>
              <w:t>,1</w:t>
            </w:r>
            <w:r w:rsidR="00CA547F">
              <w:rPr>
                <w:rFonts w:ascii="Times New Roman" w:hAnsi="Times New Roman" w:cs="Times New Roman"/>
                <w:sz w:val="26"/>
                <w:szCs w:val="26"/>
                <w:lang w:eastAsia="en-US"/>
              </w:rPr>
              <w:t>0 рублей – бюджет МО «Яблоновское городское поселение»</w:t>
            </w:r>
          </w:p>
          <w:p w:rsidR="00CA547F" w:rsidRDefault="00CA547F">
            <w:pPr>
              <w:spacing w:after="0" w:line="240" w:lineRule="auto"/>
              <w:jc w:val="both"/>
              <w:rPr>
                <w:rFonts w:ascii="Times New Roman" w:hAnsi="Times New Roman" w:cs="Times New Roman"/>
                <w:sz w:val="26"/>
                <w:szCs w:val="26"/>
                <w:lang w:eastAsia="en-US"/>
              </w:rPr>
            </w:pP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Объём финансирования Программы в 2020 году </w:t>
            </w:r>
          </w:p>
          <w:p w:rsidR="00CA547F" w:rsidRDefault="00EA7AC2">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6 236 524,80</w:t>
            </w:r>
            <w:r w:rsidR="00CA547F">
              <w:rPr>
                <w:rFonts w:ascii="Times New Roman" w:hAnsi="Times New Roman" w:cs="Times New Roman"/>
                <w:sz w:val="26"/>
                <w:szCs w:val="26"/>
                <w:lang w:eastAsia="en-US"/>
              </w:rPr>
              <w:t xml:space="preserve"> рублей, в том числе:</w:t>
            </w:r>
          </w:p>
          <w:p w:rsidR="00CA547F" w:rsidRDefault="00EA7AC2">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1 367 203,92</w:t>
            </w:r>
            <w:r w:rsidR="00CA547F">
              <w:rPr>
                <w:rFonts w:ascii="Times New Roman" w:hAnsi="Times New Roman" w:cs="Times New Roman"/>
                <w:sz w:val="26"/>
                <w:szCs w:val="26"/>
                <w:lang w:eastAsia="en-US"/>
              </w:rPr>
              <w:t xml:space="preserve"> рублей – федеральный бюджет;</w:t>
            </w:r>
          </w:p>
          <w:p w:rsidR="00CA547F" w:rsidRDefault="00EA7AC2">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2 017 358,09</w:t>
            </w:r>
            <w:r w:rsidR="00CA547F">
              <w:rPr>
                <w:rFonts w:ascii="Times New Roman" w:hAnsi="Times New Roman" w:cs="Times New Roman"/>
                <w:sz w:val="26"/>
                <w:szCs w:val="26"/>
                <w:lang w:eastAsia="en-US"/>
              </w:rPr>
              <w:t xml:space="preserve"> рублей – республиканский бюджет;</w:t>
            </w:r>
          </w:p>
          <w:p w:rsidR="00CA547F" w:rsidRDefault="00EA7AC2">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2 851 962,79</w:t>
            </w:r>
            <w:r w:rsidR="00CA547F">
              <w:rPr>
                <w:rFonts w:ascii="Times New Roman" w:hAnsi="Times New Roman" w:cs="Times New Roman"/>
                <w:sz w:val="26"/>
                <w:szCs w:val="26"/>
                <w:lang w:eastAsia="en-US"/>
              </w:rPr>
              <w:t xml:space="preserve"> рублей – бюджет МО «Яблоновское городское поселение».</w:t>
            </w:r>
          </w:p>
          <w:p w:rsidR="00CA547F" w:rsidRDefault="00CA547F">
            <w:pPr>
              <w:spacing w:after="0" w:line="240" w:lineRule="auto"/>
              <w:jc w:val="both"/>
              <w:rPr>
                <w:rFonts w:ascii="Times New Roman" w:hAnsi="Times New Roman" w:cs="Times New Roman"/>
                <w:sz w:val="26"/>
                <w:szCs w:val="26"/>
                <w:lang w:eastAsia="en-US"/>
              </w:rPr>
            </w:pPr>
          </w:p>
        </w:tc>
      </w:tr>
      <w:tr w:rsidR="00CA547F" w:rsidTr="00CA547F">
        <w:trPr>
          <w:trHeight w:val="335"/>
        </w:trPr>
        <w:tc>
          <w:tcPr>
            <w:tcW w:w="2085" w:type="pct"/>
            <w:tcBorders>
              <w:top w:val="single" w:sz="4" w:space="0" w:color="auto"/>
              <w:left w:val="single" w:sz="4" w:space="0" w:color="auto"/>
              <w:bottom w:val="single" w:sz="4" w:space="0" w:color="auto"/>
              <w:right w:val="single" w:sz="4" w:space="0" w:color="auto"/>
            </w:tcBorders>
            <w:hideMark/>
          </w:tcPr>
          <w:p w:rsidR="00CA547F" w:rsidRDefault="00CA547F">
            <w:pPr>
              <w:spacing w:after="0"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Сроки реализации Программы</w:t>
            </w:r>
          </w:p>
        </w:tc>
        <w:tc>
          <w:tcPr>
            <w:tcW w:w="2915" w:type="pct"/>
            <w:tcBorders>
              <w:top w:val="single" w:sz="4" w:space="0" w:color="auto"/>
              <w:left w:val="single" w:sz="4" w:space="0" w:color="auto"/>
              <w:bottom w:val="single" w:sz="4" w:space="0" w:color="auto"/>
              <w:right w:val="single" w:sz="4" w:space="0" w:color="auto"/>
            </w:tcBorders>
            <w:hideMark/>
          </w:tcPr>
          <w:p w:rsidR="00CA547F" w:rsidRDefault="00CA547F">
            <w:pPr>
              <w:spacing w:after="0"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2015- 2020 годы</w:t>
            </w:r>
          </w:p>
        </w:tc>
      </w:tr>
      <w:tr w:rsidR="00CA547F" w:rsidTr="00CA547F">
        <w:trPr>
          <w:trHeight w:val="408"/>
        </w:trPr>
        <w:tc>
          <w:tcPr>
            <w:tcW w:w="2085" w:type="pct"/>
            <w:tcBorders>
              <w:top w:val="single" w:sz="4" w:space="0" w:color="auto"/>
              <w:left w:val="single" w:sz="4" w:space="0" w:color="auto"/>
              <w:bottom w:val="single" w:sz="4" w:space="0" w:color="auto"/>
              <w:right w:val="single" w:sz="4" w:space="0" w:color="auto"/>
            </w:tcBorders>
            <w:hideMark/>
          </w:tcPr>
          <w:p w:rsidR="00CA547F" w:rsidRDefault="00CA547F">
            <w:pPr>
              <w:spacing w:after="0"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Ожидаемые конечные результаты реализации Программы</w:t>
            </w:r>
          </w:p>
        </w:tc>
        <w:tc>
          <w:tcPr>
            <w:tcW w:w="2915" w:type="pct"/>
            <w:tcBorders>
              <w:top w:val="single" w:sz="4" w:space="0" w:color="auto"/>
              <w:left w:val="single" w:sz="4" w:space="0" w:color="auto"/>
              <w:bottom w:val="single" w:sz="4" w:space="0" w:color="auto"/>
              <w:right w:val="single" w:sz="4" w:space="0" w:color="auto"/>
            </w:tcBorders>
            <w:hideMark/>
          </w:tcPr>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В результате реализации Программы будут достигнуты следующие социально-экономические результаты:</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обеспечение жильём молодых семей;</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создание условий для повышения уровня обеспеченности жильём молодых семей;</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 привлечение в жилищную сферу </w:t>
            </w:r>
            <w:r>
              <w:rPr>
                <w:rFonts w:ascii="Times New Roman" w:hAnsi="Times New Roman" w:cs="Times New Roman"/>
                <w:sz w:val="26"/>
                <w:szCs w:val="26"/>
                <w:lang w:eastAsia="en-US"/>
              </w:rPr>
              <w:lastRenderedPageBreak/>
              <w:t>дополнительных финансовых средств кредитных и других организаций;</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 реализация Программы позволит обеспечить жильем молодые семьи с привлечением на </w:t>
            </w:r>
            <w:proofErr w:type="spellStart"/>
            <w:r>
              <w:rPr>
                <w:rFonts w:ascii="Times New Roman" w:hAnsi="Times New Roman" w:cs="Times New Roman"/>
                <w:sz w:val="26"/>
                <w:szCs w:val="26"/>
                <w:lang w:eastAsia="en-US"/>
              </w:rPr>
              <w:t>софинансирование</w:t>
            </w:r>
            <w:proofErr w:type="spellEnd"/>
            <w:r>
              <w:rPr>
                <w:rFonts w:ascii="Times New Roman" w:hAnsi="Times New Roman" w:cs="Times New Roman"/>
                <w:sz w:val="26"/>
                <w:szCs w:val="26"/>
                <w:lang w:eastAsia="en-US"/>
              </w:rPr>
              <w:t xml:space="preserve"> средств федерального бюджета, за счет средств республиканского бюджета Республики Адыгея и бюджета Администрации муниципального образования «Яблоновское городское поселение»;</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предоставление жилищных кредитов и займов, в том числе ипотечных, а также собственных средств граждан;</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укрепление семейных отношений и снижение социальной напряженности в обществе;</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улучшение демографической ситуации.</w:t>
            </w:r>
          </w:p>
        </w:tc>
      </w:tr>
      <w:tr w:rsidR="00CA547F" w:rsidTr="00CA547F">
        <w:trPr>
          <w:trHeight w:val="831"/>
        </w:trPr>
        <w:tc>
          <w:tcPr>
            <w:tcW w:w="2085" w:type="pct"/>
            <w:tcBorders>
              <w:top w:val="single" w:sz="4" w:space="0" w:color="auto"/>
              <w:left w:val="single" w:sz="4" w:space="0" w:color="auto"/>
              <w:bottom w:val="single" w:sz="4" w:space="0" w:color="auto"/>
              <w:right w:val="single" w:sz="4" w:space="0" w:color="auto"/>
            </w:tcBorders>
            <w:hideMark/>
          </w:tcPr>
          <w:p w:rsidR="00CA547F" w:rsidRDefault="00CA547F">
            <w:pPr>
              <w:spacing w:after="0"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Контроль за исполнением</w:t>
            </w:r>
          </w:p>
          <w:p w:rsidR="00CA547F" w:rsidRDefault="00CA547F">
            <w:pPr>
              <w:spacing w:after="0"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Программы</w:t>
            </w:r>
          </w:p>
        </w:tc>
        <w:tc>
          <w:tcPr>
            <w:tcW w:w="2915" w:type="pct"/>
            <w:tcBorders>
              <w:top w:val="single" w:sz="4" w:space="0" w:color="auto"/>
              <w:left w:val="single" w:sz="4" w:space="0" w:color="auto"/>
              <w:bottom w:val="single" w:sz="4" w:space="0" w:color="auto"/>
              <w:right w:val="single" w:sz="4" w:space="0" w:color="auto"/>
            </w:tcBorders>
            <w:hideMark/>
          </w:tcPr>
          <w:p w:rsidR="00CA547F" w:rsidRDefault="00CA547F">
            <w:pPr>
              <w:spacing w:after="0" w:line="240" w:lineRule="auto"/>
              <w:jc w:val="both"/>
              <w:rPr>
                <w:rFonts w:ascii="Times New Roman" w:hAnsi="Times New Roman" w:cs="Times New Roman"/>
                <w:sz w:val="26"/>
                <w:szCs w:val="26"/>
                <w:lang w:eastAsia="en-US"/>
              </w:rPr>
            </w:pPr>
            <w:proofErr w:type="gramStart"/>
            <w:r>
              <w:rPr>
                <w:rFonts w:ascii="Times New Roman" w:hAnsi="Times New Roman" w:cs="Times New Roman"/>
                <w:sz w:val="26"/>
                <w:szCs w:val="26"/>
                <w:lang w:eastAsia="en-US"/>
              </w:rPr>
              <w:t>Контроль за</w:t>
            </w:r>
            <w:proofErr w:type="gramEnd"/>
            <w:r>
              <w:rPr>
                <w:rFonts w:ascii="Times New Roman" w:hAnsi="Times New Roman" w:cs="Times New Roman"/>
                <w:sz w:val="26"/>
                <w:szCs w:val="26"/>
                <w:lang w:eastAsia="en-US"/>
              </w:rPr>
              <w:t xml:space="preserve"> реализацией Программы осуществляет Администрация муниципального образования  «Яблоновское городское поселение».</w:t>
            </w:r>
          </w:p>
        </w:tc>
      </w:tr>
    </w:tbl>
    <w:p w:rsidR="00CA547F" w:rsidRDefault="00CA547F" w:rsidP="00CA547F">
      <w:pPr>
        <w:pStyle w:val="ConsPlusNormal"/>
        <w:widowControl/>
        <w:ind w:firstLine="567"/>
        <w:jc w:val="center"/>
        <w:outlineLvl w:val="1"/>
        <w:rPr>
          <w:rFonts w:ascii="Times New Roman" w:hAnsi="Times New Roman" w:cs="Times New Roman"/>
          <w:sz w:val="26"/>
          <w:szCs w:val="26"/>
        </w:rPr>
      </w:pPr>
    </w:p>
    <w:p w:rsidR="00CA547F" w:rsidRDefault="00CA547F" w:rsidP="00CA547F">
      <w:pPr>
        <w:pStyle w:val="ConsPlusNormal"/>
        <w:widowControl/>
        <w:ind w:firstLine="567"/>
        <w:jc w:val="center"/>
        <w:outlineLvl w:val="1"/>
        <w:rPr>
          <w:rFonts w:ascii="Times New Roman" w:hAnsi="Times New Roman" w:cs="Times New Roman"/>
          <w:sz w:val="26"/>
          <w:szCs w:val="26"/>
        </w:rPr>
      </w:pPr>
      <w:r>
        <w:rPr>
          <w:rFonts w:ascii="Times New Roman" w:hAnsi="Times New Roman" w:cs="Times New Roman"/>
          <w:sz w:val="26"/>
          <w:szCs w:val="26"/>
          <w:lang w:val="en-US"/>
        </w:rPr>
        <w:t>I</w:t>
      </w:r>
      <w:r>
        <w:rPr>
          <w:rFonts w:ascii="Times New Roman" w:hAnsi="Times New Roman" w:cs="Times New Roman"/>
          <w:sz w:val="26"/>
          <w:szCs w:val="26"/>
        </w:rPr>
        <w:t>. Содержание проблемы и обоснование необходимости</w:t>
      </w:r>
    </w:p>
    <w:p w:rsidR="00CA547F" w:rsidRDefault="00CA547F" w:rsidP="00CA547F">
      <w:pPr>
        <w:pStyle w:val="ConsPlusNormal"/>
        <w:widowControl/>
        <w:ind w:firstLine="567"/>
        <w:jc w:val="center"/>
        <w:rPr>
          <w:rFonts w:ascii="Times New Roman" w:hAnsi="Times New Roman" w:cs="Times New Roman"/>
          <w:sz w:val="26"/>
          <w:szCs w:val="26"/>
        </w:rPr>
      </w:pPr>
      <w:r>
        <w:rPr>
          <w:rFonts w:ascii="Times New Roman" w:hAnsi="Times New Roman" w:cs="Times New Roman"/>
          <w:sz w:val="26"/>
          <w:szCs w:val="26"/>
        </w:rPr>
        <w:t>её решения программным методом</w:t>
      </w:r>
    </w:p>
    <w:p w:rsidR="00CA547F" w:rsidRDefault="00CA547F" w:rsidP="00CA547F">
      <w:pPr>
        <w:autoSpaceDE w:val="0"/>
        <w:autoSpaceDN w:val="0"/>
        <w:adjustRightInd w:val="0"/>
        <w:spacing w:after="0" w:line="240" w:lineRule="auto"/>
        <w:jc w:val="center"/>
        <w:outlineLvl w:val="1"/>
        <w:rPr>
          <w:rFonts w:ascii="Times New Roman" w:hAnsi="Times New Roman" w:cs="Times New Roman"/>
          <w:sz w:val="26"/>
          <w:szCs w:val="26"/>
        </w:rPr>
      </w:pP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рамках муниципальной программы «Обеспечение жильем молодых семей в муниципальном образовании «Яблоновское городское поселение» по федеральной целевой программе «Жилище» на 2015 - 2020 годы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бюджетов субъектов Российской Федерации и местного бюджета муниципального образования «Ябл</w:t>
      </w:r>
      <w:r w:rsidR="00EA7AC2">
        <w:rPr>
          <w:rFonts w:ascii="Times New Roman" w:eastAsiaTheme="minorHAnsi" w:hAnsi="Times New Roman" w:cs="Times New Roman"/>
          <w:sz w:val="26"/>
          <w:szCs w:val="26"/>
          <w:lang w:eastAsia="en-US"/>
        </w:rPr>
        <w:t>оновское городское поселение» 46</w:t>
      </w:r>
      <w:r>
        <w:rPr>
          <w:rFonts w:ascii="Times New Roman" w:eastAsiaTheme="minorHAnsi" w:hAnsi="Times New Roman" w:cs="Times New Roman"/>
          <w:sz w:val="26"/>
          <w:szCs w:val="26"/>
          <w:lang w:eastAsia="en-US"/>
        </w:rPr>
        <w:t xml:space="preserve"> молодых семей. Существенно возросло число молодых семей, участвующих в реализации мероприятий программы, что способствовало разработке и принятию муниципальной программы «Обеспечение жильем молодых семей в муниципальном образовании «Яблоновское городское поселение» по федеральной целевой программе «Жилище» на 2015 - 2020 годы.</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Улучшение жилищных условий молодых семей является важнейшим направлением жилищной политики Российской Федерации.</w:t>
      </w:r>
    </w:p>
    <w:p w:rsidR="00CA547F" w:rsidRDefault="00CA547F" w:rsidP="00CA547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Одной из самых острых государственных проблем является естественная убыль населения России. В </w:t>
      </w:r>
      <w:proofErr w:type="spellStart"/>
      <w:r>
        <w:rPr>
          <w:rFonts w:ascii="Times New Roman" w:hAnsi="Times New Roman" w:cs="Times New Roman"/>
          <w:sz w:val="26"/>
          <w:szCs w:val="26"/>
        </w:rPr>
        <w:t>Тахтамукайском</w:t>
      </w:r>
      <w:proofErr w:type="spellEnd"/>
      <w:r>
        <w:rPr>
          <w:rFonts w:ascii="Times New Roman" w:hAnsi="Times New Roman" w:cs="Times New Roman"/>
          <w:sz w:val="26"/>
          <w:szCs w:val="26"/>
        </w:rPr>
        <w:t xml:space="preserve"> районе большинство молодых семей имеет по 1 ребенку. Нерешенная жилищная проблема становится основным фактором отказа от рождения второго ребенка, в результате чего происходит сокращение среднего размера семьи. В настоящих экономических условиях, при отсутствии перспектив получения жилья, возможен также отказ от рождения первого ребенка, в то время как целевая демографическая политика по отношению к молодёжи должна способствовать повышению рождаемости.</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В условиях финансово-экономического кризиса кредитные организации снизили требования к предоставлению ипотечных жилищных кредитов. </w:t>
      </w:r>
      <w:r>
        <w:rPr>
          <w:rFonts w:ascii="Times New Roman" w:hAnsi="Times New Roman" w:cs="Times New Roman"/>
          <w:sz w:val="26"/>
          <w:szCs w:val="26"/>
        </w:rPr>
        <w:lastRenderedPageBreak/>
        <w:t>Практически все кредитные организации уменьшили минимальный размер первоначального взноса от стоимости жилья. Также была снижена процентная ставка за использование кредитных средств (от 9,5 процентов и выше).</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Как правило, молодые семьи, даже имея достаточный уровень дохода для получения жилищного или ипотечного жилищного кредита или займа, не могут получить доступ на рынок жилья без государственной поддержки. Молодые семьи, в основном, являются приобретателями первого в своей жизни жилья, а значит, еще не являются собственниками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еще не имеют возможности накопить на эти цели необходимые средства.</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В соответствии со Стратегией социально-экономического развития Республики Адыгея до 2025 года в части проведения жилищной политики планируется реализация мероприятий по обеспечению доступным жильем всех категорий граждан, в том числе за счёт развития системы ипотечного кредитования.</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При подготовке настоящей Программы были проанализированы разные варианты решения проблем в области обеспечения жильём молодых семей, каждый из которых направлен на повышение уровня государственной поддержки молодых семей при решении жилищной проблемы, но отличается темпами реализации, механизмом государственной поддержки, объемом и структурой финансирования.</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Наиболее оптимальным вариантом решения жилищной проблемы молодых семей является комплексный подход к решению проблемы.</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Использование программно-целевого метода позволит обеспечить реализацию государственной политики в области обеспечения жильём молодых семей, эффективные механизмы выполнения мероприятий Программы, сконцентрировать финансовые ресурсы на решении конкретных задач в сфере обеспечения жильём молодых семей.</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CA547F" w:rsidRDefault="00CA547F" w:rsidP="00CA547F">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II. Основная цель и задача, сроки реализации Программы</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Целью Программы является предоставление государственной поддержки для улучшения жилищных условий молодым семьям, признанным нуждающимися в улучшении жилищных условий.</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Для решения указанной цели необходимо решить задачу: предоставление молодым семьям социальных выплат на приобретение жилого помещения или строительство индивидуального жилого дома, а также для оплаты первоначального взноса по жилищному или ипотечному кредиту, на погашение основной суммы долга и уплату процентов по кредитам или займам, предоставленным для приобретения жилья или строительство индивидуального жилого дома. Основными принципами реализации Программы являются:</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1) добровольность участия в Программе молодых семей;</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lastRenderedPageBreak/>
        <w:t xml:space="preserve">2) </w:t>
      </w:r>
      <w:r>
        <w:rPr>
          <w:rFonts w:ascii="Times New Roman" w:eastAsiaTheme="minorHAnsi" w:hAnsi="Times New Roman" w:cs="Times New Roman"/>
          <w:sz w:val="26"/>
          <w:szCs w:val="26"/>
          <w:lang w:eastAsia="en-US"/>
        </w:rPr>
        <w:t>признание молодой семьи нуждающейся в улучшении жилищных условий в соответствии с требованиями программы</w:t>
      </w:r>
      <w:r>
        <w:rPr>
          <w:rFonts w:ascii="Times New Roman" w:hAnsi="Times New Roman" w:cs="Times New Roman"/>
          <w:sz w:val="26"/>
          <w:szCs w:val="26"/>
        </w:rPr>
        <w:t>;</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3) </w:t>
      </w:r>
      <w:r>
        <w:rPr>
          <w:rFonts w:ascii="Times New Roman" w:eastAsiaTheme="minorHAnsi" w:hAnsi="Times New Roman" w:cs="Times New Roman"/>
          <w:sz w:val="26"/>
          <w:szCs w:val="26"/>
          <w:lang w:eastAsia="en-US"/>
        </w:rPr>
        <w:t>возможность для молодых семей реализовать свое право на получение поддержки за счет средств, предоставляемых в рамках программы из федерального бюджета, бюджета Республики Адыгея и местного бюджета муниципального образования «Яблоновское городское поселение» на улучшение жилищных условий только один раз;</w:t>
      </w:r>
    </w:p>
    <w:p w:rsidR="00CA547F" w:rsidRDefault="00CA547F" w:rsidP="00CA547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heme="minorHAnsi" w:hAnsi="Times New Roman" w:cs="Times New Roman"/>
          <w:sz w:val="26"/>
          <w:szCs w:val="26"/>
          <w:lang w:eastAsia="en-US"/>
        </w:rPr>
        <w:t xml:space="preserve">4) </w:t>
      </w:r>
      <w:r>
        <w:rPr>
          <w:rFonts w:ascii="Times New Roman" w:hAnsi="Times New Roman" w:cs="Times New Roman"/>
          <w:sz w:val="26"/>
          <w:szCs w:val="26"/>
        </w:rPr>
        <w:t>Реализацию Программы предлагается осуществить в 2015 - 2020 годах в один этап, обеспечивающий непрерывность решения проблемы;</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5) </w:t>
      </w:r>
      <w:r>
        <w:rPr>
          <w:rFonts w:ascii="Times New Roman" w:eastAsiaTheme="minorHAnsi" w:hAnsi="Times New Roman" w:cs="Times New Roman"/>
          <w:sz w:val="26"/>
          <w:szCs w:val="26"/>
          <w:lang w:eastAsia="en-US"/>
        </w:rPr>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CA547F" w:rsidRDefault="00CA547F" w:rsidP="00CA547F">
      <w:pPr>
        <w:pStyle w:val="ConsPlusNormal"/>
        <w:widowControl/>
        <w:ind w:firstLine="540"/>
        <w:jc w:val="center"/>
        <w:rPr>
          <w:rFonts w:ascii="Times New Roman" w:hAnsi="Times New Roman" w:cs="Times New Roman"/>
          <w:sz w:val="26"/>
          <w:szCs w:val="26"/>
        </w:rPr>
      </w:pPr>
      <w:r>
        <w:rPr>
          <w:rFonts w:ascii="Times New Roman" w:hAnsi="Times New Roman" w:cs="Times New Roman"/>
          <w:sz w:val="26"/>
          <w:szCs w:val="26"/>
          <w:lang w:val="en-US"/>
        </w:rPr>
        <w:t>II</w:t>
      </w:r>
      <w:r>
        <w:rPr>
          <w:rFonts w:ascii="Times New Roman" w:hAnsi="Times New Roman" w:cs="Times New Roman"/>
          <w:sz w:val="26"/>
          <w:szCs w:val="26"/>
        </w:rPr>
        <w:t>I.</w:t>
      </w:r>
      <w:r>
        <w:rPr>
          <w:rFonts w:ascii="Times New Roman" w:hAnsi="Times New Roman" w:cs="Times New Roman"/>
          <w:b/>
          <w:sz w:val="26"/>
          <w:szCs w:val="26"/>
        </w:rPr>
        <w:t xml:space="preserve"> </w:t>
      </w:r>
      <w:r>
        <w:rPr>
          <w:rFonts w:ascii="Times New Roman" w:hAnsi="Times New Roman" w:cs="Times New Roman"/>
          <w:sz w:val="26"/>
          <w:szCs w:val="26"/>
        </w:rPr>
        <w:t>Ожидаемые результаты обеспечения жильём молодых семей</w:t>
      </w:r>
    </w:p>
    <w:p w:rsidR="00CA547F" w:rsidRDefault="00CA547F" w:rsidP="00CA547F">
      <w:pPr>
        <w:pStyle w:val="ConsPlusNormal"/>
        <w:widowControl/>
        <w:ind w:firstLine="540"/>
        <w:jc w:val="center"/>
        <w:rPr>
          <w:rFonts w:ascii="Times New Roman" w:hAnsi="Times New Roman" w:cs="Times New Roman"/>
          <w:sz w:val="26"/>
          <w:szCs w:val="26"/>
        </w:rPr>
      </w:pPr>
      <w:r>
        <w:rPr>
          <w:rFonts w:ascii="Times New Roman" w:hAnsi="Times New Roman" w:cs="Times New Roman"/>
          <w:sz w:val="26"/>
          <w:szCs w:val="26"/>
        </w:rPr>
        <w:t>при выполнении мероприятий Программы</w:t>
      </w:r>
    </w:p>
    <w:p w:rsidR="00CA547F" w:rsidRDefault="00CA547F" w:rsidP="00CA547F">
      <w:pPr>
        <w:pStyle w:val="ConsPlusNormal"/>
        <w:widowControl/>
        <w:ind w:firstLine="540"/>
        <w:jc w:val="center"/>
        <w:rPr>
          <w:rFonts w:ascii="Times New Roman" w:hAnsi="Times New Roman" w:cs="Times New Roman"/>
          <w:b/>
          <w:sz w:val="26"/>
          <w:szCs w:val="26"/>
        </w:rPr>
      </w:pPr>
    </w:p>
    <w:p w:rsidR="00CA547F" w:rsidRDefault="00CA547F" w:rsidP="00CA547F">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(количество молодых семей)</w:t>
      </w:r>
    </w:p>
    <w:tbl>
      <w:tblPr>
        <w:tblW w:w="9735" w:type="dxa"/>
        <w:tblInd w:w="70" w:type="dxa"/>
        <w:tblLayout w:type="fixed"/>
        <w:tblCellMar>
          <w:left w:w="70" w:type="dxa"/>
          <w:right w:w="70" w:type="dxa"/>
        </w:tblCellMar>
        <w:tblLook w:val="04A0" w:firstRow="1" w:lastRow="0" w:firstColumn="1" w:lastColumn="0" w:noHBand="0" w:noVBand="1"/>
      </w:tblPr>
      <w:tblGrid>
        <w:gridCol w:w="3966"/>
        <w:gridCol w:w="951"/>
        <w:gridCol w:w="991"/>
        <w:gridCol w:w="992"/>
        <w:gridCol w:w="709"/>
        <w:gridCol w:w="709"/>
        <w:gridCol w:w="709"/>
        <w:gridCol w:w="708"/>
      </w:tblGrid>
      <w:tr w:rsidR="00CA547F" w:rsidTr="00CA547F">
        <w:trPr>
          <w:cantSplit/>
          <w:trHeight w:val="240"/>
        </w:trPr>
        <w:tc>
          <w:tcPr>
            <w:tcW w:w="3969" w:type="dxa"/>
            <w:vMerge w:val="restart"/>
            <w:tcBorders>
              <w:top w:val="single" w:sz="6" w:space="0" w:color="auto"/>
              <w:left w:val="single" w:sz="6" w:space="0" w:color="auto"/>
              <w:bottom w:val="single" w:sz="6" w:space="0" w:color="auto"/>
              <w:right w:val="single" w:sz="6" w:space="0" w:color="auto"/>
            </w:tcBorders>
            <w:hideMark/>
          </w:tcPr>
          <w:p w:rsidR="00CA547F" w:rsidRDefault="00CA547F">
            <w:pPr>
              <w:pStyle w:val="ConsPlusNormal"/>
              <w:widowContro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Категории граждан</w:t>
            </w:r>
          </w:p>
        </w:tc>
        <w:tc>
          <w:tcPr>
            <w:tcW w:w="952" w:type="dxa"/>
            <w:vMerge w:val="restart"/>
            <w:tcBorders>
              <w:top w:val="single" w:sz="6" w:space="0" w:color="auto"/>
              <w:left w:val="single" w:sz="6" w:space="0" w:color="auto"/>
              <w:bottom w:val="single" w:sz="6" w:space="0" w:color="auto"/>
              <w:right w:val="single" w:sz="6" w:space="0" w:color="auto"/>
            </w:tcBorders>
            <w:hideMark/>
          </w:tcPr>
          <w:p w:rsidR="00CA547F" w:rsidRDefault="00CA547F">
            <w:pPr>
              <w:pStyle w:val="ConsPlusNormal"/>
              <w:widowContro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 xml:space="preserve">2015 - 2020 гг., всего </w:t>
            </w:r>
          </w:p>
        </w:tc>
        <w:tc>
          <w:tcPr>
            <w:tcW w:w="4819" w:type="dxa"/>
            <w:gridSpan w:val="6"/>
            <w:tcBorders>
              <w:top w:val="single" w:sz="6" w:space="0" w:color="auto"/>
              <w:left w:val="single" w:sz="6" w:space="0" w:color="auto"/>
              <w:bottom w:val="single" w:sz="6" w:space="0" w:color="auto"/>
              <w:right w:val="single" w:sz="6" w:space="0" w:color="auto"/>
            </w:tcBorders>
            <w:hideMark/>
          </w:tcPr>
          <w:p w:rsidR="00CA547F" w:rsidRDefault="00CA547F">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в том числе по годам</w:t>
            </w:r>
          </w:p>
        </w:tc>
      </w:tr>
      <w:tr w:rsidR="00CA547F" w:rsidTr="00CA547F">
        <w:trPr>
          <w:cantSplit/>
          <w:trHeight w:val="240"/>
        </w:trPr>
        <w:tc>
          <w:tcPr>
            <w:tcW w:w="3969" w:type="dxa"/>
            <w:vMerge/>
            <w:tcBorders>
              <w:top w:val="single" w:sz="6" w:space="0" w:color="auto"/>
              <w:left w:val="single" w:sz="6" w:space="0" w:color="auto"/>
              <w:bottom w:val="single" w:sz="6" w:space="0" w:color="auto"/>
              <w:right w:val="single" w:sz="6" w:space="0" w:color="auto"/>
            </w:tcBorders>
            <w:vAlign w:val="center"/>
            <w:hideMark/>
          </w:tcPr>
          <w:p w:rsidR="00CA547F" w:rsidRDefault="00CA547F">
            <w:pPr>
              <w:spacing w:after="0"/>
              <w:rPr>
                <w:rFonts w:ascii="Times New Roman" w:hAnsi="Times New Roman" w:cs="Times New Roman"/>
                <w:sz w:val="26"/>
                <w:szCs w:val="26"/>
                <w:lang w:eastAsia="en-US"/>
              </w:rPr>
            </w:pPr>
          </w:p>
        </w:tc>
        <w:tc>
          <w:tcPr>
            <w:tcW w:w="952" w:type="dxa"/>
            <w:vMerge/>
            <w:tcBorders>
              <w:top w:val="single" w:sz="6" w:space="0" w:color="auto"/>
              <w:left w:val="single" w:sz="6" w:space="0" w:color="auto"/>
              <w:bottom w:val="single" w:sz="6" w:space="0" w:color="auto"/>
              <w:right w:val="single" w:sz="6" w:space="0" w:color="auto"/>
            </w:tcBorders>
            <w:vAlign w:val="center"/>
            <w:hideMark/>
          </w:tcPr>
          <w:p w:rsidR="00CA547F" w:rsidRDefault="00CA547F">
            <w:pPr>
              <w:spacing w:after="0"/>
              <w:rPr>
                <w:rFonts w:ascii="Times New Roman" w:hAnsi="Times New Roman" w:cs="Times New Roman"/>
                <w:sz w:val="26"/>
                <w:szCs w:val="26"/>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CA547F" w:rsidRDefault="00CA547F">
            <w:pPr>
              <w:pStyle w:val="ConsPlusNormal"/>
              <w:widowControl/>
              <w:spacing w:line="276" w:lineRule="auto"/>
              <w:ind w:firstLine="0"/>
              <w:rPr>
                <w:rFonts w:ascii="Times New Roman" w:hAnsi="Times New Roman" w:cs="Times New Roman"/>
                <w:b/>
                <w:sz w:val="26"/>
                <w:szCs w:val="26"/>
                <w:lang w:eastAsia="en-US"/>
              </w:rPr>
            </w:pPr>
            <w:r>
              <w:rPr>
                <w:rFonts w:ascii="Times New Roman" w:hAnsi="Times New Roman" w:cs="Times New Roman"/>
                <w:b/>
                <w:sz w:val="26"/>
                <w:szCs w:val="26"/>
                <w:lang w:eastAsia="en-US"/>
              </w:rPr>
              <w:t>2015</w:t>
            </w:r>
          </w:p>
        </w:tc>
        <w:tc>
          <w:tcPr>
            <w:tcW w:w="992" w:type="dxa"/>
            <w:tcBorders>
              <w:top w:val="single" w:sz="6" w:space="0" w:color="auto"/>
              <w:left w:val="single" w:sz="6" w:space="0" w:color="auto"/>
              <w:bottom w:val="single" w:sz="6" w:space="0" w:color="auto"/>
              <w:right w:val="single" w:sz="6" w:space="0" w:color="auto"/>
            </w:tcBorders>
            <w:hideMark/>
          </w:tcPr>
          <w:p w:rsidR="00CA547F" w:rsidRDefault="00CA547F">
            <w:pPr>
              <w:pStyle w:val="ConsPlusNormal"/>
              <w:widowControl/>
              <w:spacing w:line="276" w:lineRule="auto"/>
              <w:ind w:firstLine="0"/>
              <w:rPr>
                <w:rFonts w:ascii="Times New Roman" w:hAnsi="Times New Roman" w:cs="Times New Roman"/>
                <w:b/>
                <w:sz w:val="26"/>
                <w:szCs w:val="26"/>
                <w:lang w:eastAsia="en-US"/>
              </w:rPr>
            </w:pPr>
            <w:r>
              <w:rPr>
                <w:rFonts w:ascii="Times New Roman" w:hAnsi="Times New Roman" w:cs="Times New Roman"/>
                <w:b/>
                <w:sz w:val="26"/>
                <w:szCs w:val="26"/>
                <w:lang w:eastAsia="en-US"/>
              </w:rPr>
              <w:t>2016</w:t>
            </w:r>
          </w:p>
        </w:tc>
        <w:tc>
          <w:tcPr>
            <w:tcW w:w="709" w:type="dxa"/>
            <w:tcBorders>
              <w:top w:val="single" w:sz="6" w:space="0" w:color="auto"/>
              <w:left w:val="single" w:sz="6" w:space="0" w:color="auto"/>
              <w:bottom w:val="single" w:sz="6" w:space="0" w:color="auto"/>
              <w:right w:val="single" w:sz="6" w:space="0" w:color="auto"/>
            </w:tcBorders>
            <w:hideMark/>
          </w:tcPr>
          <w:p w:rsidR="00CA547F" w:rsidRDefault="00CA547F">
            <w:pPr>
              <w:pStyle w:val="ConsPlusNormal"/>
              <w:widowControl/>
              <w:spacing w:line="276" w:lineRule="auto"/>
              <w:ind w:firstLine="0"/>
              <w:rPr>
                <w:rFonts w:ascii="Times New Roman" w:hAnsi="Times New Roman" w:cs="Times New Roman"/>
                <w:b/>
                <w:sz w:val="26"/>
                <w:szCs w:val="26"/>
                <w:lang w:eastAsia="en-US"/>
              </w:rPr>
            </w:pPr>
            <w:r>
              <w:rPr>
                <w:rFonts w:ascii="Times New Roman" w:hAnsi="Times New Roman" w:cs="Times New Roman"/>
                <w:b/>
                <w:sz w:val="26"/>
                <w:szCs w:val="26"/>
                <w:lang w:eastAsia="en-US"/>
              </w:rPr>
              <w:t>2017</w:t>
            </w:r>
          </w:p>
        </w:tc>
        <w:tc>
          <w:tcPr>
            <w:tcW w:w="709" w:type="dxa"/>
            <w:tcBorders>
              <w:top w:val="single" w:sz="6" w:space="0" w:color="auto"/>
              <w:left w:val="single" w:sz="6" w:space="0" w:color="auto"/>
              <w:bottom w:val="single" w:sz="6" w:space="0" w:color="auto"/>
              <w:right w:val="single" w:sz="6" w:space="0" w:color="auto"/>
            </w:tcBorders>
            <w:hideMark/>
          </w:tcPr>
          <w:p w:rsidR="00CA547F" w:rsidRDefault="00CA547F">
            <w:pPr>
              <w:pStyle w:val="ConsPlusNormal"/>
              <w:widowControl/>
              <w:spacing w:line="276" w:lineRule="auto"/>
              <w:ind w:firstLine="0"/>
              <w:rPr>
                <w:rFonts w:ascii="Times New Roman" w:hAnsi="Times New Roman" w:cs="Times New Roman"/>
                <w:b/>
                <w:sz w:val="26"/>
                <w:szCs w:val="26"/>
                <w:lang w:eastAsia="en-US"/>
              </w:rPr>
            </w:pPr>
            <w:r>
              <w:rPr>
                <w:rFonts w:ascii="Times New Roman" w:hAnsi="Times New Roman" w:cs="Times New Roman"/>
                <w:b/>
                <w:sz w:val="26"/>
                <w:szCs w:val="26"/>
                <w:lang w:eastAsia="en-US"/>
              </w:rPr>
              <w:t>2018</w:t>
            </w:r>
          </w:p>
        </w:tc>
        <w:tc>
          <w:tcPr>
            <w:tcW w:w="709" w:type="dxa"/>
            <w:tcBorders>
              <w:top w:val="single" w:sz="6" w:space="0" w:color="auto"/>
              <w:left w:val="single" w:sz="6" w:space="0" w:color="auto"/>
              <w:bottom w:val="single" w:sz="6" w:space="0" w:color="auto"/>
              <w:right w:val="single" w:sz="4" w:space="0" w:color="auto"/>
            </w:tcBorders>
            <w:hideMark/>
          </w:tcPr>
          <w:p w:rsidR="00CA547F" w:rsidRDefault="00CA547F">
            <w:pPr>
              <w:pStyle w:val="ConsPlusNormal"/>
              <w:widowControl/>
              <w:spacing w:line="276" w:lineRule="auto"/>
              <w:ind w:firstLine="0"/>
              <w:rPr>
                <w:rFonts w:ascii="Times New Roman" w:hAnsi="Times New Roman" w:cs="Times New Roman"/>
                <w:b/>
                <w:sz w:val="26"/>
                <w:szCs w:val="26"/>
                <w:lang w:eastAsia="en-US"/>
              </w:rPr>
            </w:pPr>
            <w:r>
              <w:rPr>
                <w:rFonts w:ascii="Times New Roman" w:hAnsi="Times New Roman" w:cs="Times New Roman"/>
                <w:b/>
                <w:sz w:val="26"/>
                <w:szCs w:val="26"/>
                <w:lang w:eastAsia="en-US"/>
              </w:rPr>
              <w:t>2019</w:t>
            </w:r>
          </w:p>
        </w:tc>
        <w:tc>
          <w:tcPr>
            <w:tcW w:w="708" w:type="dxa"/>
            <w:tcBorders>
              <w:top w:val="single" w:sz="6" w:space="0" w:color="auto"/>
              <w:left w:val="single" w:sz="4" w:space="0" w:color="auto"/>
              <w:bottom w:val="single" w:sz="6" w:space="0" w:color="auto"/>
              <w:right w:val="single" w:sz="6" w:space="0" w:color="auto"/>
            </w:tcBorders>
            <w:hideMark/>
          </w:tcPr>
          <w:p w:rsidR="00CA547F" w:rsidRDefault="00CA547F">
            <w:pPr>
              <w:pStyle w:val="ConsPlusNormal"/>
              <w:widowControl/>
              <w:spacing w:line="276" w:lineRule="auto"/>
              <w:ind w:firstLine="0"/>
              <w:rPr>
                <w:rFonts w:ascii="Times New Roman" w:hAnsi="Times New Roman" w:cs="Times New Roman"/>
                <w:b/>
                <w:sz w:val="26"/>
                <w:szCs w:val="26"/>
                <w:lang w:eastAsia="en-US"/>
              </w:rPr>
            </w:pPr>
            <w:r>
              <w:rPr>
                <w:rFonts w:ascii="Times New Roman" w:hAnsi="Times New Roman" w:cs="Times New Roman"/>
                <w:b/>
                <w:sz w:val="26"/>
                <w:szCs w:val="26"/>
                <w:lang w:eastAsia="en-US"/>
              </w:rPr>
              <w:t>2020</w:t>
            </w:r>
          </w:p>
        </w:tc>
      </w:tr>
      <w:tr w:rsidR="00CA547F" w:rsidTr="00CA547F">
        <w:trPr>
          <w:cantSplit/>
          <w:trHeight w:val="360"/>
        </w:trPr>
        <w:tc>
          <w:tcPr>
            <w:tcW w:w="3969" w:type="dxa"/>
            <w:tcBorders>
              <w:top w:val="single" w:sz="6" w:space="0" w:color="auto"/>
              <w:left w:val="single" w:sz="6" w:space="0" w:color="auto"/>
              <w:bottom w:val="single" w:sz="6" w:space="0" w:color="auto"/>
              <w:right w:val="single" w:sz="6" w:space="0" w:color="auto"/>
            </w:tcBorders>
            <w:hideMark/>
          </w:tcPr>
          <w:p w:rsidR="00CA547F" w:rsidRDefault="00CA547F">
            <w:pPr>
              <w:pStyle w:val="ConsPlusNormal"/>
              <w:widowContro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Молодые семьи, которые улучшат жилищные условия с помощью субсидий</w:t>
            </w:r>
          </w:p>
        </w:tc>
        <w:tc>
          <w:tcPr>
            <w:tcW w:w="952" w:type="dxa"/>
            <w:tcBorders>
              <w:top w:val="single" w:sz="6" w:space="0" w:color="auto"/>
              <w:left w:val="single" w:sz="6" w:space="0" w:color="auto"/>
              <w:bottom w:val="single" w:sz="6" w:space="0" w:color="auto"/>
              <w:right w:val="single" w:sz="6" w:space="0" w:color="auto"/>
            </w:tcBorders>
            <w:hideMark/>
          </w:tcPr>
          <w:p w:rsidR="00CA547F" w:rsidRDefault="00EA7AC2">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46</w:t>
            </w:r>
          </w:p>
        </w:tc>
        <w:tc>
          <w:tcPr>
            <w:tcW w:w="992" w:type="dxa"/>
            <w:tcBorders>
              <w:top w:val="single" w:sz="6" w:space="0" w:color="auto"/>
              <w:left w:val="single" w:sz="6" w:space="0" w:color="auto"/>
              <w:bottom w:val="single" w:sz="6" w:space="0" w:color="auto"/>
              <w:right w:val="single" w:sz="6" w:space="0" w:color="auto"/>
            </w:tcBorders>
            <w:hideMark/>
          </w:tcPr>
          <w:p w:rsidR="00CA547F" w:rsidRDefault="00CA547F">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6</w:t>
            </w:r>
          </w:p>
        </w:tc>
        <w:tc>
          <w:tcPr>
            <w:tcW w:w="992" w:type="dxa"/>
            <w:tcBorders>
              <w:top w:val="single" w:sz="6" w:space="0" w:color="auto"/>
              <w:left w:val="single" w:sz="6" w:space="0" w:color="auto"/>
              <w:bottom w:val="single" w:sz="6" w:space="0" w:color="auto"/>
              <w:right w:val="single" w:sz="6" w:space="0" w:color="auto"/>
            </w:tcBorders>
            <w:hideMark/>
          </w:tcPr>
          <w:p w:rsidR="00CA547F" w:rsidRDefault="00CA547F">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1</w:t>
            </w:r>
          </w:p>
        </w:tc>
        <w:tc>
          <w:tcPr>
            <w:tcW w:w="709" w:type="dxa"/>
            <w:tcBorders>
              <w:top w:val="single" w:sz="6" w:space="0" w:color="auto"/>
              <w:left w:val="single" w:sz="6" w:space="0" w:color="auto"/>
              <w:bottom w:val="single" w:sz="6" w:space="0" w:color="auto"/>
              <w:right w:val="single" w:sz="6" w:space="0" w:color="auto"/>
            </w:tcBorders>
            <w:hideMark/>
          </w:tcPr>
          <w:p w:rsidR="00CA547F" w:rsidRDefault="00CA547F">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5</w:t>
            </w:r>
          </w:p>
        </w:tc>
        <w:tc>
          <w:tcPr>
            <w:tcW w:w="709" w:type="dxa"/>
            <w:tcBorders>
              <w:top w:val="single" w:sz="6" w:space="0" w:color="auto"/>
              <w:left w:val="single" w:sz="6" w:space="0" w:color="auto"/>
              <w:bottom w:val="single" w:sz="6" w:space="0" w:color="auto"/>
              <w:right w:val="single" w:sz="6" w:space="0" w:color="auto"/>
            </w:tcBorders>
            <w:hideMark/>
          </w:tcPr>
          <w:p w:rsidR="00CA547F" w:rsidRDefault="00CA547F">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17</w:t>
            </w:r>
          </w:p>
        </w:tc>
        <w:tc>
          <w:tcPr>
            <w:tcW w:w="709" w:type="dxa"/>
            <w:tcBorders>
              <w:top w:val="single" w:sz="6" w:space="0" w:color="auto"/>
              <w:left w:val="single" w:sz="6" w:space="0" w:color="auto"/>
              <w:bottom w:val="single" w:sz="6" w:space="0" w:color="auto"/>
              <w:right w:val="single" w:sz="4" w:space="0" w:color="auto"/>
            </w:tcBorders>
            <w:hideMark/>
          </w:tcPr>
          <w:p w:rsidR="00CA547F" w:rsidRDefault="00EA7AC2">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10</w:t>
            </w:r>
          </w:p>
        </w:tc>
        <w:tc>
          <w:tcPr>
            <w:tcW w:w="708" w:type="dxa"/>
            <w:tcBorders>
              <w:top w:val="single" w:sz="6" w:space="0" w:color="auto"/>
              <w:left w:val="single" w:sz="4" w:space="0" w:color="auto"/>
              <w:bottom w:val="single" w:sz="6" w:space="0" w:color="auto"/>
              <w:right w:val="single" w:sz="6" w:space="0" w:color="auto"/>
            </w:tcBorders>
            <w:hideMark/>
          </w:tcPr>
          <w:p w:rsidR="00CA547F" w:rsidRDefault="00C74F86">
            <w:pPr>
              <w:pStyle w:val="ConsPlusNormal"/>
              <w:widowContro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 xml:space="preserve"> 7</w:t>
            </w:r>
          </w:p>
        </w:tc>
      </w:tr>
    </w:tbl>
    <w:p w:rsidR="00CA547F" w:rsidRDefault="00CA547F" w:rsidP="00CA547F">
      <w:pPr>
        <w:autoSpaceDE w:val="0"/>
        <w:autoSpaceDN w:val="0"/>
        <w:adjustRightInd w:val="0"/>
        <w:spacing w:after="0" w:line="240" w:lineRule="auto"/>
        <w:ind w:firstLine="540"/>
        <w:jc w:val="both"/>
        <w:outlineLvl w:val="2"/>
        <w:rPr>
          <w:rFonts w:ascii="Times New Roman" w:hAnsi="Times New Roman" w:cs="Times New Roman"/>
          <w:sz w:val="26"/>
          <w:szCs w:val="26"/>
        </w:rPr>
      </w:pPr>
    </w:p>
    <w:p w:rsidR="00CA547F" w:rsidRDefault="00CA547F" w:rsidP="00CA547F">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Реализация Програм</w:t>
      </w:r>
      <w:r w:rsidR="00C74F86">
        <w:rPr>
          <w:rFonts w:ascii="Times New Roman" w:hAnsi="Times New Roman" w:cs="Times New Roman"/>
          <w:sz w:val="26"/>
          <w:szCs w:val="26"/>
        </w:rPr>
        <w:t>мы позволит обеспечить жильём 45</w:t>
      </w:r>
      <w:r>
        <w:rPr>
          <w:rFonts w:ascii="Times New Roman" w:hAnsi="Times New Roman" w:cs="Times New Roman"/>
          <w:sz w:val="26"/>
          <w:szCs w:val="26"/>
        </w:rPr>
        <w:t xml:space="preserve"> молодых семей с привлечением на </w:t>
      </w:r>
      <w:proofErr w:type="spellStart"/>
      <w:r>
        <w:rPr>
          <w:rFonts w:ascii="Times New Roman" w:hAnsi="Times New Roman" w:cs="Times New Roman"/>
          <w:sz w:val="26"/>
          <w:szCs w:val="26"/>
        </w:rPr>
        <w:t>софинансирование</w:t>
      </w:r>
      <w:proofErr w:type="spellEnd"/>
      <w:r>
        <w:rPr>
          <w:rFonts w:ascii="Times New Roman" w:hAnsi="Times New Roman" w:cs="Times New Roman"/>
          <w:sz w:val="26"/>
          <w:szCs w:val="26"/>
        </w:rPr>
        <w:t xml:space="preserve"> средств федерального бюджета и за счёт средств республиканского бюджета Республики Адыгея, местного бюджета муниципального образования «Яблоновское городское поселение» нуждающихся в улучшении жилищных условий, а также позволит обеспечить:</w:t>
      </w:r>
    </w:p>
    <w:p w:rsidR="00CA547F" w:rsidRDefault="00CA547F" w:rsidP="00CA547F">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1) 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средств материнского (семейного) капитала;</w:t>
      </w:r>
    </w:p>
    <w:p w:rsidR="00CA547F" w:rsidRDefault="00CA547F" w:rsidP="00CA547F">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2) укрепление семейных отношений и снижение уровня социальной напряженности в обществе;</w:t>
      </w:r>
    </w:p>
    <w:p w:rsidR="00CA547F" w:rsidRDefault="00CA547F" w:rsidP="00CA547F">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3) развитие системы ипотечного жилищного кредитования.</w:t>
      </w:r>
    </w:p>
    <w:p w:rsidR="00CA547F" w:rsidRDefault="00CA547F" w:rsidP="00CA547F">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Для успешной реализации основного мероприятия Программы необходимо осуществить комплекс организационных мероприятий.</w:t>
      </w:r>
    </w:p>
    <w:p w:rsidR="00CA547F" w:rsidRDefault="00CA547F" w:rsidP="00CA547F">
      <w:pPr>
        <w:pStyle w:val="a8"/>
        <w:numPr>
          <w:ilvl w:val="0"/>
          <w:numId w:val="6"/>
        </w:numPr>
        <w:autoSpaceDE w:val="0"/>
        <w:autoSpaceDN w:val="0"/>
        <w:adjustRightInd w:val="0"/>
        <w:spacing w:after="0" w:line="240" w:lineRule="auto"/>
        <w:ind w:left="851" w:hanging="425"/>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Организационные мероприятия на муниципальном уровне предусматривают:</w:t>
      </w:r>
    </w:p>
    <w:p w:rsidR="00CA547F" w:rsidRDefault="00CA547F" w:rsidP="00CA547F">
      <w:pPr>
        <w:pStyle w:val="a8"/>
        <w:numPr>
          <w:ilvl w:val="0"/>
          <w:numId w:val="6"/>
        </w:numPr>
        <w:autoSpaceDE w:val="0"/>
        <w:autoSpaceDN w:val="0"/>
        <w:adjustRightInd w:val="0"/>
        <w:spacing w:after="0" w:line="240" w:lineRule="auto"/>
        <w:ind w:left="851" w:hanging="425"/>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формирование списков молодых семей для участия в подпрограмме;</w:t>
      </w:r>
    </w:p>
    <w:p w:rsidR="00CA547F" w:rsidRDefault="00CA547F" w:rsidP="00CA547F">
      <w:pPr>
        <w:pStyle w:val="a8"/>
        <w:numPr>
          <w:ilvl w:val="0"/>
          <w:numId w:val="6"/>
        </w:numPr>
        <w:autoSpaceDE w:val="0"/>
        <w:autoSpaceDN w:val="0"/>
        <w:adjustRightInd w:val="0"/>
        <w:spacing w:after="0" w:line="240" w:lineRule="auto"/>
        <w:ind w:left="851" w:hanging="425"/>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определение ежегодно размера бюджетных ассигнований, выделяемых из местного бюджета на реализацию мероприятий подпрограммы;</w:t>
      </w:r>
    </w:p>
    <w:p w:rsidR="00CA547F" w:rsidRDefault="00CA547F" w:rsidP="00CA547F">
      <w:pPr>
        <w:pStyle w:val="a8"/>
        <w:numPr>
          <w:ilvl w:val="0"/>
          <w:numId w:val="6"/>
        </w:numPr>
        <w:autoSpaceDE w:val="0"/>
        <w:autoSpaceDN w:val="0"/>
        <w:adjustRightInd w:val="0"/>
        <w:spacing w:after="0" w:line="240" w:lineRule="auto"/>
        <w:ind w:left="851" w:hanging="425"/>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выдача молодым семьям в установленном порядке свидетельств о праве на получение социальной выплаты исходя из размеров бюджетных </w:t>
      </w:r>
      <w:r>
        <w:rPr>
          <w:rFonts w:ascii="Times New Roman" w:eastAsiaTheme="minorHAnsi" w:hAnsi="Times New Roman" w:cs="Times New Roman"/>
          <w:sz w:val="26"/>
          <w:szCs w:val="26"/>
          <w:lang w:eastAsia="en-US"/>
        </w:rPr>
        <w:lastRenderedPageBreak/>
        <w:t>ассигнований, предусмотренных на эти цели в местном бюджете, в том числе субсидий из бюджета субъекта Российской Федерации.</w:t>
      </w:r>
    </w:p>
    <w:p w:rsidR="00CA547F" w:rsidRDefault="00CA547F" w:rsidP="00CA547F">
      <w:pPr>
        <w:pStyle w:val="a8"/>
        <w:numPr>
          <w:ilvl w:val="0"/>
          <w:numId w:val="6"/>
        </w:numPr>
        <w:autoSpaceDE w:val="0"/>
        <w:autoSpaceDN w:val="0"/>
        <w:adjustRightInd w:val="0"/>
        <w:spacing w:after="0" w:line="240" w:lineRule="auto"/>
        <w:ind w:left="851" w:hanging="425"/>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Реализация подпрограммы не сопряжена с риском возникновения негативных последствий.</w:t>
      </w:r>
    </w:p>
    <w:p w:rsidR="00CA547F" w:rsidRDefault="00CA547F" w:rsidP="00CA547F">
      <w:pPr>
        <w:autoSpaceDE w:val="0"/>
        <w:autoSpaceDN w:val="0"/>
        <w:adjustRightInd w:val="0"/>
        <w:spacing w:after="0" w:line="240" w:lineRule="auto"/>
        <w:ind w:firstLine="540"/>
        <w:jc w:val="both"/>
        <w:outlineLvl w:val="2"/>
        <w:rPr>
          <w:rFonts w:ascii="Times New Roman" w:hAnsi="Times New Roman" w:cs="Times New Roman"/>
          <w:sz w:val="26"/>
          <w:szCs w:val="26"/>
        </w:rPr>
      </w:pPr>
    </w:p>
    <w:p w:rsidR="00CA547F" w:rsidRDefault="00CA547F" w:rsidP="00CA547F">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IV</w:t>
      </w:r>
      <w:r>
        <w:rPr>
          <w:rFonts w:ascii="Times New Roman" w:hAnsi="Times New Roman" w:cs="Times New Roman"/>
          <w:b/>
          <w:sz w:val="26"/>
          <w:szCs w:val="26"/>
        </w:rPr>
        <w:t>.</w:t>
      </w:r>
      <w:r>
        <w:rPr>
          <w:rFonts w:ascii="Times New Roman" w:hAnsi="Times New Roman" w:cs="Times New Roman"/>
          <w:sz w:val="26"/>
          <w:szCs w:val="26"/>
        </w:rPr>
        <w:t xml:space="preserve"> Обоснование ресурсного обеспечения Программы</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Общий объем финансирования Программы составляет </w:t>
      </w:r>
      <w:r w:rsidR="00E509C9">
        <w:rPr>
          <w:rFonts w:ascii="Times New Roman" w:hAnsi="Times New Roman" w:cs="Times New Roman"/>
          <w:sz w:val="26"/>
          <w:szCs w:val="26"/>
        </w:rPr>
        <w:t>28</w:t>
      </w:r>
      <w:r w:rsidR="00EA7AC2">
        <w:rPr>
          <w:rFonts w:ascii="Times New Roman" w:hAnsi="Times New Roman" w:cs="Times New Roman"/>
          <w:sz w:val="26"/>
          <w:szCs w:val="26"/>
        </w:rPr>
        <w:t> 250 291,10</w:t>
      </w:r>
      <w:r>
        <w:rPr>
          <w:rFonts w:ascii="Times New Roman" w:hAnsi="Times New Roman" w:cs="Times New Roman"/>
          <w:sz w:val="26"/>
          <w:szCs w:val="26"/>
        </w:rPr>
        <w:t xml:space="preserve"> рублей, в том числе:</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1) за счёт средств федерального бюджета Российской Федерации – </w:t>
      </w:r>
      <w:r w:rsidR="00EA7AC2">
        <w:rPr>
          <w:rFonts w:ascii="Times New Roman" w:hAnsi="Times New Roman" w:cs="Times New Roman"/>
          <w:sz w:val="26"/>
          <w:szCs w:val="26"/>
        </w:rPr>
        <w:t>10 000 438,28</w:t>
      </w:r>
      <w:r>
        <w:rPr>
          <w:rFonts w:ascii="Times New Roman" w:hAnsi="Times New Roman" w:cs="Times New Roman"/>
          <w:sz w:val="26"/>
          <w:szCs w:val="26"/>
        </w:rPr>
        <w:t xml:space="preserve"> рублей;</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2) за счёт средств республиканского бюджета Республики Адыгея – </w:t>
      </w:r>
      <w:r w:rsidR="00EA7AC2">
        <w:rPr>
          <w:rFonts w:ascii="Times New Roman" w:hAnsi="Times New Roman" w:cs="Times New Roman"/>
          <w:sz w:val="26"/>
          <w:szCs w:val="26"/>
        </w:rPr>
        <w:t>6 752 044,93</w:t>
      </w:r>
      <w:r>
        <w:rPr>
          <w:rFonts w:ascii="Times New Roman" w:hAnsi="Times New Roman" w:cs="Times New Roman"/>
          <w:sz w:val="26"/>
          <w:szCs w:val="26"/>
        </w:rPr>
        <w:t xml:space="preserve">  рублей;</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3) за счёт средств бюджета муниципального образования «Яблоновское городское поселение – </w:t>
      </w:r>
      <w:r w:rsidR="00E509C9">
        <w:rPr>
          <w:rFonts w:ascii="Times New Roman" w:hAnsi="Times New Roman" w:cs="Times New Roman"/>
          <w:sz w:val="26"/>
          <w:szCs w:val="26"/>
        </w:rPr>
        <w:t>11</w:t>
      </w:r>
      <w:r w:rsidR="00EA7AC2">
        <w:rPr>
          <w:rFonts w:ascii="Times New Roman" w:hAnsi="Times New Roman" w:cs="Times New Roman"/>
          <w:sz w:val="26"/>
          <w:szCs w:val="26"/>
        </w:rPr>
        <w:t> 497 807,89</w:t>
      </w:r>
      <w:r>
        <w:rPr>
          <w:rFonts w:ascii="Times New Roman" w:hAnsi="Times New Roman" w:cs="Times New Roman"/>
          <w:sz w:val="26"/>
          <w:szCs w:val="26"/>
        </w:rPr>
        <w:t xml:space="preserve"> рублей.</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CA547F" w:rsidRDefault="00CA547F" w:rsidP="00CA547F">
      <w:pPr>
        <w:pStyle w:val="ConsPlusNormal"/>
        <w:widowControl/>
        <w:ind w:firstLine="0"/>
        <w:jc w:val="center"/>
        <w:outlineLvl w:val="2"/>
        <w:rPr>
          <w:rFonts w:ascii="Times New Roman" w:hAnsi="Times New Roman" w:cs="Times New Roman"/>
          <w:sz w:val="26"/>
          <w:szCs w:val="26"/>
        </w:rPr>
      </w:pPr>
      <w:r>
        <w:rPr>
          <w:rFonts w:ascii="Times New Roman" w:hAnsi="Times New Roman" w:cs="Times New Roman"/>
          <w:sz w:val="26"/>
          <w:szCs w:val="26"/>
        </w:rPr>
        <w:t>Объёмы финансирования Программы в 2015 - 2020 годах</w:t>
      </w:r>
    </w:p>
    <w:p w:rsidR="00CA547F" w:rsidRDefault="00CA547F" w:rsidP="00CA547F">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(в рублях)</w:t>
      </w:r>
    </w:p>
    <w:tbl>
      <w:tblPr>
        <w:tblW w:w="6047" w:type="pct"/>
        <w:tblInd w:w="-1348" w:type="dxa"/>
        <w:tblLayout w:type="fixed"/>
        <w:tblCellMar>
          <w:left w:w="70" w:type="dxa"/>
          <w:right w:w="70" w:type="dxa"/>
        </w:tblCellMar>
        <w:tblLook w:val="04A0" w:firstRow="1" w:lastRow="0" w:firstColumn="1" w:lastColumn="0" w:noHBand="0" w:noVBand="1"/>
      </w:tblPr>
      <w:tblGrid>
        <w:gridCol w:w="1707"/>
        <w:gridCol w:w="1700"/>
        <w:gridCol w:w="1417"/>
        <w:gridCol w:w="1440"/>
        <w:gridCol w:w="119"/>
        <w:gridCol w:w="1559"/>
        <w:gridCol w:w="1633"/>
        <w:gridCol w:w="1908"/>
      </w:tblGrid>
      <w:tr w:rsidR="00E509C9" w:rsidTr="00AB541C">
        <w:trPr>
          <w:cantSplit/>
          <w:trHeight w:val="300"/>
        </w:trPr>
        <w:tc>
          <w:tcPr>
            <w:tcW w:w="743" w:type="pct"/>
            <w:vMerge w:val="restart"/>
            <w:tcBorders>
              <w:top w:val="single" w:sz="6" w:space="0" w:color="auto"/>
              <w:left w:val="single" w:sz="6" w:space="0" w:color="auto"/>
              <w:bottom w:val="nil"/>
              <w:right w:val="single" w:sz="6" w:space="0" w:color="auto"/>
            </w:tcBorders>
            <w:hideMark/>
          </w:tcPr>
          <w:p w:rsidR="00CA547F" w:rsidRDefault="00CA547F">
            <w:pPr>
              <w:pStyle w:val="ConsPlusNormal"/>
              <w:widowContro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 xml:space="preserve">Источники финансирования   </w:t>
            </w:r>
          </w:p>
        </w:tc>
        <w:tc>
          <w:tcPr>
            <w:tcW w:w="740" w:type="pct"/>
            <w:vMerge w:val="restart"/>
            <w:tcBorders>
              <w:top w:val="single" w:sz="6" w:space="0" w:color="auto"/>
              <w:left w:val="single" w:sz="6" w:space="0" w:color="auto"/>
              <w:bottom w:val="nil"/>
              <w:right w:val="single" w:sz="6" w:space="0" w:color="auto"/>
            </w:tcBorders>
            <w:hideMark/>
          </w:tcPr>
          <w:p w:rsidR="00CA547F" w:rsidRDefault="00CA547F">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2015 - 2020  годы, всего</w:t>
            </w:r>
          </w:p>
        </w:tc>
        <w:tc>
          <w:tcPr>
            <w:tcW w:w="3517" w:type="pct"/>
            <w:gridSpan w:val="6"/>
            <w:tcBorders>
              <w:top w:val="single" w:sz="4" w:space="0" w:color="auto"/>
              <w:left w:val="nil"/>
              <w:bottom w:val="single" w:sz="4" w:space="0" w:color="auto"/>
              <w:right w:val="single" w:sz="4" w:space="0" w:color="auto"/>
            </w:tcBorders>
            <w:hideMark/>
          </w:tcPr>
          <w:p w:rsidR="00CA547F" w:rsidRDefault="00CA547F">
            <w:pPr>
              <w:pStyle w:val="ConsPlusNormal"/>
              <w:spacing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           в том числе по годам</w:t>
            </w:r>
          </w:p>
        </w:tc>
      </w:tr>
      <w:tr w:rsidR="00E509C9" w:rsidTr="00AB541C">
        <w:trPr>
          <w:cantSplit/>
          <w:trHeight w:val="330"/>
        </w:trPr>
        <w:tc>
          <w:tcPr>
            <w:tcW w:w="743" w:type="pct"/>
            <w:vMerge/>
            <w:tcBorders>
              <w:top w:val="single" w:sz="6" w:space="0" w:color="auto"/>
              <w:left w:val="single" w:sz="6" w:space="0" w:color="auto"/>
              <w:bottom w:val="nil"/>
              <w:right w:val="single" w:sz="6" w:space="0" w:color="auto"/>
            </w:tcBorders>
            <w:vAlign w:val="center"/>
            <w:hideMark/>
          </w:tcPr>
          <w:p w:rsidR="00CA547F" w:rsidRDefault="00CA547F">
            <w:pPr>
              <w:spacing w:after="0"/>
              <w:rPr>
                <w:rFonts w:ascii="Times New Roman" w:hAnsi="Times New Roman" w:cs="Times New Roman"/>
                <w:sz w:val="26"/>
                <w:szCs w:val="26"/>
                <w:lang w:eastAsia="en-US"/>
              </w:rPr>
            </w:pPr>
          </w:p>
        </w:tc>
        <w:tc>
          <w:tcPr>
            <w:tcW w:w="740" w:type="pct"/>
            <w:vMerge/>
            <w:tcBorders>
              <w:top w:val="single" w:sz="6" w:space="0" w:color="auto"/>
              <w:left w:val="single" w:sz="6" w:space="0" w:color="auto"/>
              <w:bottom w:val="nil"/>
              <w:right w:val="single" w:sz="6" w:space="0" w:color="auto"/>
            </w:tcBorders>
            <w:vAlign w:val="center"/>
            <w:hideMark/>
          </w:tcPr>
          <w:p w:rsidR="00CA547F" w:rsidRDefault="00CA547F">
            <w:pPr>
              <w:spacing w:after="0"/>
              <w:rPr>
                <w:rFonts w:ascii="Times New Roman" w:hAnsi="Times New Roman" w:cs="Times New Roman"/>
                <w:sz w:val="26"/>
                <w:szCs w:val="26"/>
                <w:lang w:eastAsia="en-US"/>
              </w:rPr>
            </w:pPr>
          </w:p>
        </w:tc>
        <w:tc>
          <w:tcPr>
            <w:tcW w:w="617" w:type="pct"/>
            <w:tcBorders>
              <w:top w:val="single" w:sz="4" w:space="0" w:color="auto"/>
              <w:left w:val="nil"/>
              <w:bottom w:val="nil"/>
              <w:right w:val="single" w:sz="4" w:space="0" w:color="auto"/>
            </w:tcBorders>
            <w:hideMark/>
          </w:tcPr>
          <w:p w:rsidR="00CA547F" w:rsidRDefault="00CA547F">
            <w:pPr>
              <w:pStyle w:val="ConsPlusNorma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2016</w:t>
            </w:r>
          </w:p>
        </w:tc>
        <w:tc>
          <w:tcPr>
            <w:tcW w:w="627" w:type="pct"/>
            <w:tcBorders>
              <w:top w:val="single" w:sz="4" w:space="0" w:color="auto"/>
              <w:left w:val="nil"/>
              <w:bottom w:val="nil"/>
              <w:right w:val="single" w:sz="4" w:space="0" w:color="auto"/>
            </w:tcBorders>
            <w:hideMark/>
          </w:tcPr>
          <w:p w:rsidR="00CA547F" w:rsidRDefault="00CA547F">
            <w:pPr>
              <w:pStyle w:val="ConsPlusNorma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2017</w:t>
            </w:r>
          </w:p>
        </w:tc>
        <w:tc>
          <w:tcPr>
            <w:tcW w:w="731" w:type="pct"/>
            <w:gridSpan w:val="2"/>
            <w:tcBorders>
              <w:top w:val="single" w:sz="4" w:space="0" w:color="auto"/>
              <w:left w:val="nil"/>
              <w:bottom w:val="nil"/>
              <w:right w:val="single" w:sz="4" w:space="0" w:color="auto"/>
            </w:tcBorders>
            <w:hideMark/>
          </w:tcPr>
          <w:p w:rsidR="00CA547F" w:rsidRDefault="00CA547F">
            <w:pPr>
              <w:pStyle w:val="ConsPlusNorma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2018</w:t>
            </w:r>
          </w:p>
        </w:tc>
        <w:tc>
          <w:tcPr>
            <w:tcW w:w="711" w:type="pct"/>
            <w:tcBorders>
              <w:top w:val="single" w:sz="4" w:space="0" w:color="auto"/>
              <w:left w:val="nil"/>
              <w:bottom w:val="nil"/>
              <w:right w:val="single" w:sz="4" w:space="0" w:color="auto"/>
            </w:tcBorders>
            <w:hideMark/>
          </w:tcPr>
          <w:p w:rsidR="00CA547F" w:rsidRDefault="00CA547F">
            <w:pPr>
              <w:pStyle w:val="ConsPlusNorma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2019</w:t>
            </w:r>
          </w:p>
        </w:tc>
        <w:tc>
          <w:tcPr>
            <w:tcW w:w="831" w:type="pct"/>
            <w:tcBorders>
              <w:top w:val="single" w:sz="4" w:space="0" w:color="auto"/>
              <w:left w:val="nil"/>
              <w:bottom w:val="nil"/>
              <w:right w:val="single" w:sz="4" w:space="0" w:color="auto"/>
            </w:tcBorders>
            <w:hideMark/>
          </w:tcPr>
          <w:p w:rsidR="00CA547F" w:rsidRDefault="00CA547F">
            <w:pPr>
              <w:pStyle w:val="ConsPlusNorma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2020</w:t>
            </w:r>
          </w:p>
        </w:tc>
      </w:tr>
      <w:tr w:rsidR="00E509C9" w:rsidTr="00AB541C">
        <w:trPr>
          <w:cantSplit/>
          <w:trHeight w:val="600"/>
        </w:trPr>
        <w:tc>
          <w:tcPr>
            <w:tcW w:w="743" w:type="pct"/>
            <w:tcBorders>
              <w:top w:val="single" w:sz="6" w:space="0" w:color="auto"/>
              <w:left w:val="single" w:sz="6" w:space="0" w:color="auto"/>
              <w:bottom w:val="single" w:sz="6" w:space="0" w:color="auto"/>
              <w:right w:val="single" w:sz="6" w:space="0" w:color="auto"/>
            </w:tcBorders>
            <w:hideMark/>
          </w:tcPr>
          <w:p w:rsidR="00CA547F" w:rsidRDefault="00CA547F">
            <w:pPr>
              <w:pStyle w:val="ConsPlusNormal"/>
              <w:widowContro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Средства МО «Яблоновское городское поселение»</w:t>
            </w:r>
          </w:p>
        </w:tc>
        <w:tc>
          <w:tcPr>
            <w:tcW w:w="740" w:type="pct"/>
            <w:tcBorders>
              <w:top w:val="single" w:sz="6" w:space="0" w:color="auto"/>
              <w:left w:val="single" w:sz="6" w:space="0" w:color="auto"/>
              <w:bottom w:val="single" w:sz="6" w:space="0" w:color="auto"/>
              <w:right w:val="single" w:sz="6" w:space="0" w:color="auto"/>
            </w:tcBorders>
            <w:hideMark/>
          </w:tcPr>
          <w:p w:rsidR="00CA547F" w:rsidRPr="00AB541C" w:rsidRDefault="00EA7AC2" w:rsidP="00E509C9">
            <w:pPr>
              <w:pStyle w:val="ConsPlusNormal"/>
              <w:widowControl/>
              <w:spacing w:line="276" w:lineRule="auto"/>
              <w:ind w:firstLine="0"/>
              <w:jc w:val="center"/>
              <w:rPr>
                <w:rFonts w:ascii="Times New Roman" w:hAnsi="Times New Roman" w:cs="Times New Roman"/>
                <w:sz w:val="24"/>
                <w:szCs w:val="24"/>
                <w:lang w:eastAsia="en-US"/>
              </w:rPr>
            </w:pPr>
            <w:r w:rsidRPr="00AB541C">
              <w:rPr>
                <w:rFonts w:ascii="Times New Roman" w:hAnsi="Times New Roman" w:cs="Times New Roman"/>
                <w:sz w:val="24"/>
                <w:szCs w:val="24"/>
              </w:rPr>
              <w:t>11 497 807,89</w:t>
            </w:r>
          </w:p>
        </w:tc>
        <w:tc>
          <w:tcPr>
            <w:tcW w:w="617" w:type="pct"/>
            <w:tcBorders>
              <w:top w:val="single" w:sz="6" w:space="0" w:color="auto"/>
              <w:left w:val="single" w:sz="6" w:space="0" w:color="auto"/>
              <w:bottom w:val="single" w:sz="6" w:space="0" w:color="auto"/>
              <w:right w:val="single" w:sz="4" w:space="0" w:color="auto"/>
            </w:tcBorders>
            <w:hideMark/>
          </w:tcPr>
          <w:p w:rsidR="00CA547F" w:rsidRPr="00AB541C" w:rsidRDefault="00CA547F">
            <w:pPr>
              <w:pStyle w:val="ConsPlusNormal"/>
              <w:widowControl/>
              <w:spacing w:line="276" w:lineRule="auto"/>
              <w:ind w:firstLine="0"/>
              <w:jc w:val="center"/>
              <w:rPr>
                <w:rFonts w:ascii="Times New Roman" w:hAnsi="Times New Roman" w:cs="Times New Roman"/>
                <w:sz w:val="24"/>
                <w:szCs w:val="24"/>
                <w:lang w:eastAsia="en-US"/>
              </w:rPr>
            </w:pPr>
            <w:r w:rsidRPr="00AB541C">
              <w:rPr>
                <w:rFonts w:ascii="Times New Roman" w:hAnsi="Times New Roman" w:cs="Times New Roman"/>
                <w:sz w:val="24"/>
                <w:szCs w:val="24"/>
                <w:lang w:eastAsia="en-US"/>
              </w:rPr>
              <w:t>220 000,00</w:t>
            </w:r>
          </w:p>
        </w:tc>
        <w:tc>
          <w:tcPr>
            <w:tcW w:w="679" w:type="pct"/>
            <w:gridSpan w:val="2"/>
            <w:tcBorders>
              <w:top w:val="single" w:sz="6" w:space="0" w:color="auto"/>
              <w:left w:val="single" w:sz="4" w:space="0" w:color="auto"/>
              <w:bottom w:val="single" w:sz="6" w:space="0" w:color="auto"/>
              <w:right w:val="single" w:sz="4" w:space="0" w:color="auto"/>
            </w:tcBorders>
            <w:hideMark/>
          </w:tcPr>
          <w:p w:rsidR="00CA547F" w:rsidRPr="00AB541C" w:rsidRDefault="00CA547F">
            <w:pPr>
              <w:pStyle w:val="ConsPlusNormal"/>
              <w:widowControl/>
              <w:spacing w:line="276" w:lineRule="auto"/>
              <w:ind w:firstLine="0"/>
              <w:jc w:val="center"/>
              <w:rPr>
                <w:rFonts w:ascii="Times New Roman" w:hAnsi="Times New Roman" w:cs="Times New Roman"/>
                <w:sz w:val="24"/>
                <w:szCs w:val="24"/>
                <w:lang w:eastAsia="en-US"/>
              </w:rPr>
            </w:pPr>
            <w:r w:rsidRPr="00AB541C">
              <w:rPr>
                <w:rFonts w:ascii="Times New Roman" w:hAnsi="Times New Roman" w:cs="Times New Roman"/>
                <w:sz w:val="24"/>
                <w:szCs w:val="24"/>
                <w:lang w:eastAsia="en-US"/>
              </w:rPr>
              <w:t>1 600 000,00</w:t>
            </w:r>
          </w:p>
        </w:tc>
        <w:tc>
          <w:tcPr>
            <w:tcW w:w="679" w:type="pct"/>
            <w:tcBorders>
              <w:top w:val="single" w:sz="6" w:space="0" w:color="auto"/>
              <w:left w:val="single" w:sz="4" w:space="0" w:color="auto"/>
              <w:bottom w:val="single" w:sz="6" w:space="0" w:color="auto"/>
              <w:right w:val="single" w:sz="4" w:space="0" w:color="auto"/>
            </w:tcBorders>
            <w:hideMark/>
          </w:tcPr>
          <w:p w:rsidR="00CA547F" w:rsidRPr="00AB541C" w:rsidRDefault="00CA547F">
            <w:pPr>
              <w:pStyle w:val="ConsPlusNormal"/>
              <w:widowControl/>
              <w:spacing w:line="276" w:lineRule="auto"/>
              <w:ind w:firstLine="0"/>
              <w:rPr>
                <w:rFonts w:ascii="Times New Roman" w:hAnsi="Times New Roman" w:cs="Times New Roman"/>
                <w:sz w:val="24"/>
                <w:szCs w:val="24"/>
                <w:lang w:eastAsia="en-US"/>
              </w:rPr>
            </w:pPr>
            <w:r w:rsidRPr="00AB541C">
              <w:rPr>
                <w:rFonts w:ascii="Times New Roman" w:hAnsi="Times New Roman" w:cs="Times New Roman"/>
                <w:sz w:val="24"/>
                <w:szCs w:val="24"/>
                <w:lang w:eastAsia="en-US"/>
              </w:rPr>
              <w:t>4 000 000,00</w:t>
            </w:r>
          </w:p>
        </w:tc>
        <w:tc>
          <w:tcPr>
            <w:tcW w:w="711" w:type="pct"/>
            <w:tcBorders>
              <w:top w:val="single" w:sz="6" w:space="0" w:color="auto"/>
              <w:left w:val="single" w:sz="4" w:space="0" w:color="auto"/>
              <w:bottom w:val="single" w:sz="6" w:space="0" w:color="auto"/>
              <w:right w:val="single" w:sz="6" w:space="0" w:color="auto"/>
            </w:tcBorders>
            <w:hideMark/>
          </w:tcPr>
          <w:p w:rsidR="00CA547F" w:rsidRPr="00AB541C" w:rsidRDefault="00AB541C">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2 825 845</w:t>
            </w:r>
            <w:r w:rsidR="00E509C9" w:rsidRPr="00AB541C">
              <w:rPr>
                <w:rFonts w:ascii="Times New Roman" w:hAnsi="Times New Roman" w:cs="Times New Roman"/>
                <w:sz w:val="24"/>
                <w:szCs w:val="24"/>
                <w:lang w:eastAsia="en-US"/>
              </w:rPr>
              <w:t>,1</w:t>
            </w:r>
            <w:r w:rsidR="00CA547F" w:rsidRPr="00AB541C">
              <w:rPr>
                <w:rFonts w:ascii="Times New Roman" w:hAnsi="Times New Roman" w:cs="Times New Roman"/>
                <w:sz w:val="24"/>
                <w:szCs w:val="24"/>
                <w:lang w:eastAsia="en-US"/>
              </w:rPr>
              <w:t>0</w:t>
            </w:r>
          </w:p>
        </w:tc>
        <w:tc>
          <w:tcPr>
            <w:tcW w:w="831" w:type="pct"/>
            <w:tcBorders>
              <w:top w:val="single" w:sz="6" w:space="0" w:color="auto"/>
              <w:left w:val="single" w:sz="4" w:space="0" w:color="auto"/>
              <w:bottom w:val="single" w:sz="6" w:space="0" w:color="auto"/>
              <w:right w:val="single" w:sz="6" w:space="0" w:color="auto"/>
            </w:tcBorders>
            <w:hideMark/>
          </w:tcPr>
          <w:p w:rsidR="00CA547F" w:rsidRPr="00AB541C" w:rsidRDefault="00AB541C" w:rsidP="00AB541C">
            <w:pPr>
              <w:pStyle w:val="ConsPlusNormal"/>
              <w:widowControl/>
              <w:spacing w:line="276" w:lineRule="auto"/>
              <w:ind w:right="249"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2 851 962,79</w:t>
            </w:r>
          </w:p>
        </w:tc>
      </w:tr>
      <w:tr w:rsidR="00E509C9" w:rsidTr="00AB541C">
        <w:trPr>
          <w:cantSplit/>
          <w:trHeight w:val="600"/>
        </w:trPr>
        <w:tc>
          <w:tcPr>
            <w:tcW w:w="743" w:type="pct"/>
            <w:tcBorders>
              <w:top w:val="single" w:sz="6" w:space="0" w:color="auto"/>
              <w:left w:val="single" w:sz="6" w:space="0" w:color="auto"/>
              <w:bottom w:val="single" w:sz="6" w:space="0" w:color="auto"/>
              <w:right w:val="single" w:sz="6" w:space="0" w:color="auto"/>
            </w:tcBorders>
            <w:hideMark/>
          </w:tcPr>
          <w:p w:rsidR="00CA547F" w:rsidRDefault="00CA547F">
            <w:pPr>
              <w:pStyle w:val="ConsPlusNormal"/>
              <w:widowContro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 xml:space="preserve">Средства республиканского бюджета Республики Адыгея </w:t>
            </w:r>
          </w:p>
        </w:tc>
        <w:tc>
          <w:tcPr>
            <w:tcW w:w="740" w:type="pct"/>
            <w:tcBorders>
              <w:top w:val="single" w:sz="6" w:space="0" w:color="auto"/>
              <w:left w:val="single" w:sz="6" w:space="0" w:color="auto"/>
              <w:bottom w:val="single" w:sz="6" w:space="0" w:color="auto"/>
              <w:right w:val="single" w:sz="6" w:space="0" w:color="auto"/>
            </w:tcBorders>
            <w:hideMark/>
          </w:tcPr>
          <w:p w:rsidR="00CA547F" w:rsidRPr="00AB541C" w:rsidRDefault="00EA7AC2">
            <w:pPr>
              <w:pStyle w:val="ConsPlusNormal"/>
              <w:widowControl/>
              <w:spacing w:line="276" w:lineRule="auto"/>
              <w:ind w:firstLine="0"/>
              <w:jc w:val="center"/>
              <w:rPr>
                <w:rFonts w:ascii="Times New Roman" w:hAnsi="Times New Roman" w:cs="Times New Roman"/>
                <w:sz w:val="24"/>
                <w:szCs w:val="24"/>
                <w:lang w:eastAsia="en-US"/>
              </w:rPr>
            </w:pPr>
            <w:r w:rsidRPr="00AB541C">
              <w:rPr>
                <w:rFonts w:ascii="Times New Roman" w:hAnsi="Times New Roman" w:cs="Times New Roman"/>
                <w:sz w:val="24"/>
                <w:szCs w:val="24"/>
              </w:rPr>
              <w:t xml:space="preserve">6 752 044,93  </w:t>
            </w:r>
          </w:p>
        </w:tc>
        <w:tc>
          <w:tcPr>
            <w:tcW w:w="617" w:type="pct"/>
            <w:tcBorders>
              <w:top w:val="single" w:sz="6" w:space="0" w:color="auto"/>
              <w:left w:val="single" w:sz="6" w:space="0" w:color="auto"/>
              <w:bottom w:val="single" w:sz="6" w:space="0" w:color="auto"/>
              <w:right w:val="single" w:sz="4" w:space="0" w:color="auto"/>
            </w:tcBorders>
            <w:hideMark/>
          </w:tcPr>
          <w:p w:rsidR="00CA547F" w:rsidRPr="00AB541C" w:rsidRDefault="00CA547F">
            <w:pPr>
              <w:pStyle w:val="ConsPlusNormal"/>
              <w:widowControl/>
              <w:spacing w:line="276" w:lineRule="auto"/>
              <w:ind w:firstLine="0"/>
              <w:jc w:val="center"/>
              <w:rPr>
                <w:rFonts w:ascii="Times New Roman" w:hAnsi="Times New Roman" w:cs="Times New Roman"/>
                <w:sz w:val="24"/>
                <w:szCs w:val="24"/>
                <w:lang w:eastAsia="en-US"/>
              </w:rPr>
            </w:pPr>
            <w:r w:rsidRPr="00AB541C">
              <w:rPr>
                <w:rFonts w:ascii="Times New Roman" w:hAnsi="Times New Roman" w:cs="Times New Roman"/>
                <w:sz w:val="24"/>
                <w:szCs w:val="24"/>
                <w:lang w:eastAsia="en-US"/>
              </w:rPr>
              <w:t>135 864,00</w:t>
            </w:r>
          </w:p>
        </w:tc>
        <w:tc>
          <w:tcPr>
            <w:tcW w:w="679" w:type="pct"/>
            <w:gridSpan w:val="2"/>
            <w:tcBorders>
              <w:top w:val="single" w:sz="6" w:space="0" w:color="auto"/>
              <w:left w:val="single" w:sz="4" w:space="0" w:color="auto"/>
              <w:bottom w:val="single" w:sz="6" w:space="0" w:color="auto"/>
              <w:right w:val="single" w:sz="4" w:space="0" w:color="auto"/>
            </w:tcBorders>
            <w:hideMark/>
          </w:tcPr>
          <w:p w:rsidR="00CA547F" w:rsidRPr="00AB541C" w:rsidRDefault="00CA547F">
            <w:pPr>
              <w:pStyle w:val="ConsPlusNormal"/>
              <w:widowControl/>
              <w:spacing w:line="276" w:lineRule="auto"/>
              <w:ind w:firstLine="0"/>
              <w:jc w:val="center"/>
              <w:rPr>
                <w:rFonts w:ascii="Times New Roman" w:hAnsi="Times New Roman" w:cs="Times New Roman"/>
                <w:sz w:val="24"/>
                <w:szCs w:val="24"/>
                <w:lang w:eastAsia="en-US"/>
              </w:rPr>
            </w:pPr>
            <w:r w:rsidRPr="00AB541C">
              <w:rPr>
                <w:rFonts w:ascii="Times New Roman" w:hAnsi="Times New Roman" w:cs="Times New Roman"/>
                <w:sz w:val="24"/>
                <w:szCs w:val="24"/>
                <w:lang w:eastAsia="en-US"/>
              </w:rPr>
              <w:t>923 069,49</w:t>
            </w:r>
          </w:p>
        </w:tc>
        <w:tc>
          <w:tcPr>
            <w:tcW w:w="679" w:type="pct"/>
            <w:tcBorders>
              <w:top w:val="single" w:sz="6" w:space="0" w:color="auto"/>
              <w:left w:val="single" w:sz="4" w:space="0" w:color="auto"/>
              <w:bottom w:val="single" w:sz="6" w:space="0" w:color="auto"/>
              <w:right w:val="single" w:sz="4" w:space="0" w:color="auto"/>
            </w:tcBorders>
            <w:hideMark/>
          </w:tcPr>
          <w:p w:rsidR="00CA547F" w:rsidRPr="00AB541C" w:rsidRDefault="00CA547F">
            <w:pPr>
              <w:pStyle w:val="ConsPlusNormal"/>
              <w:widowControl/>
              <w:spacing w:line="276" w:lineRule="auto"/>
              <w:ind w:firstLine="0"/>
              <w:jc w:val="center"/>
              <w:rPr>
                <w:rFonts w:ascii="Times New Roman" w:hAnsi="Times New Roman" w:cs="Times New Roman"/>
                <w:sz w:val="24"/>
                <w:szCs w:val="24"/>
                <w:lang w:eastAsia="en-US"/>
              </w:rPr>
            </w:pPr>
            <w:r w:rsidRPr="00AB541C">
              <w:rPr>
                <w:rFonts w:ascii="Times New Roman" w:hAnsi="Times New Roman" w:cs="Times New Roman"/>
                <w:sz w:val="24"/>
                <w:szCs w:val="24"/>
                <w:lang w:eastAsia="en-US"/>
              </w:rPr>
              <w:t xml:space="preserve">2 499 868,29 </w:t>
            </w:r>
          </w:p>
        </w:tc>
        <w:tc>
          <w:tcPr>
            <w:tcW w:w="711" w:type="pct"/>
            <w:tcBorders>
              <w:top w:val="single" w:sz="6" w:space="0" w:color="auto"/>
              <w:left w:val="single" w:sz="4" w:space="0" w:color="auto"/>
              <w:bottom w:val="single" w:sz="6" w:space="0" w:color="auto"/>
              <w:right w:val="single" w:sz="6" w:space="0" w:color="auto"/>
            </w:tcBorders>
            <w:hideMark/>
          </w:tcPr>
          <w:p w:rsidR="00CA547F" w:rsidRPr="00AB541C" w:rsidRDefault="00E509C9">
            <w:pPr>
              <w:pStyle w:val="ConsPlusNormal"/>
              <w:widowControl/>
              <w:spacing w:line="276" w:lineRule="auto"/>
              <w:ind w:firstLine="0"/>
              <w:jc w:val="center"/>
              <w:rPr>
                <w:rFonts w:ascii="Times New Roman" w:hAnsi="Times New Roman" w:cs="Times New Roman"/>
                <w:sz w:val="24"/>
                <w:szCs w:val="24"/>
                <w:lang w:eastAsia="en-US"/>
              </w:rPr>
            </w:pPr>
            <w:r w:rsidRPr="00AB541C">
              <w:rPr>
                <w:rFonts w:ascii="Times New Roman" w:hAnsi="Times New Roman" w:cs="Times New Roman"/>
                <w:sz w:val="24"/>
                <w:szCs w:val="24"/>
                <w:lang w:eastAsia="en-US"/>
              </w:rPr>
              <w:t>1 175 885,06</w:t>
            </w:r>
          </w:p>
        </w:tc>
        <w:tc>
          <w:tcPr>
            <w:tcW w:w="831" w:type="pct"/>
            <w:tcBorders>
              <w:top w:val="single" w:sz="6" w:space="0" w:color="auto"/>
              <w:left w:val="single" w:sz="4" w:space="0" w:color="auto"/>
              <w:bottom w:val="single" w:sz="6" w:space="0" w:color="auto"/>
              <w:right w:val="single" w:sz="6" w:space="0" w:color="auto"/>
            </w:tcBorders>
            <w:hideMark/>
          </w:tcPr>
          <w:p w:rsidR="00CA547F" w:rsidRPr="00AB541C" w:rsidRDefault="00AB541C" w:rsidP="00E509C9">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2 017 358,09</w:t>
            </w:r>
          </w:p>
        </w:tc>
      </w:tr>
      <w:tr w:rsidR="00E509C9" w:rsidTr="00AB541C">
        <w:trPr>
          <w:cantSplit/>
          <w:trHeight w:val="480"/>
        </w:trPr>
        <w:tc>
          <w:tcPr>
            <w:tcW w:w="743" w:type="pct"/>
            <w:tcBorders>
              <w:top w:val="single" w:sz="6" w:space="0" w:color="auto"/>
              <w:left w:val="single" w:sz="6" w:space="0" w:color="auto"/>
              <w:bottom w:val="single" w:sz="6" w:space="0" w:color="auto"/>
              <w:right w:val="single" w:sz="6" w:space="0" w:color="auto"/>
            </w:tcBorders>
            <w:hideMark/>
          </w:tcPr>
          <w:p w:rsidR="00CA547F" w:rsidRDefault="00CA547F">
            <w:pPr>
              <w:pStyle w:val="ConsPlusNormal"/>
              <w:widowContro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Средства федерального бюджета</w:t>
            </w:r>
          </w:p>
        </w:tc>
        <w:tc>
          <w:tcPr>
            <w:tcW w:w="740" w:type="pct"/>
            <w:tcBorders>
              <w:top w:val="single" w:sz="6" w:space="0" w:color="auto"/>
              <w:left w:val="single" w:sz="6" w:space="0" w:color="auto"/>
              <w:bottom w:val="single" w:sz="6" w:space="0" w:color="auto"/>
              <w:right w:val="single" w:sz="6" w:space="0" w:color="auto"/>
            </w:tcBorders>
            <w:hideMark/>
          </w:tcPr>
          <w:p w:rsidR="00CA547F" w:rsidRPr="00AB541C" w:rsidRDefault="00EA7AC2">
            <w:pPr>
              <w:pStyle w:val="ConsPlusNormal"/>
              <w:widowControl/>
              <w:spacing w:line="276" w:lineRule="auto"/>
              <w:ind w:firstLine="0"/>
              <w:jc w:val="center"/>
              <w:rPr>
                <w:rFonts w:ascii="Times New Roman" w:hAnsi="Times New Roman" w:cs="Times New Roman"/>
                <w:sz w:val="24"/>
                <w:szCs w:val="24"/>
                <w:lang w:eastAsia="en-US"/>
              </w:rPr>
            </w:pPr>
            <w:r w:rsidRPr="00AB541C">
              <w:rPr>
                <w:rFonts w:ascii="Times New Roman" w:hAnsi="Times New Roman" w:cs="Times New Roman"/>
                <w:sz w:val="24"/>
                <w:szCs w:val="24"/>
              </w:rPr>
              <w:t>10 000 438,28</w:t>
            </w:r>
          </w:p>
        </w:tc>
        <w:tc>
          <w:tcPr>
            <w:tcW w:w="617" w:type="pct"/>
            <w:tcBorders>
              <w:top w:val="single" w:sz="6" w:space="0" w:color="auto"/>
              <w:left w:val="single" w:sz="6" w:space="0" w:color="auto"/>
              <w:bottom w:val="single" w:sz="6" w:space="0" w:color="auto"/>
              <w:right w:val="single" w:sz="4" w:space="0" w:color="auto"/>
            </w:tcBorders>
            <w:hideMark/>
          </w:tcPr>
          <w:p w:rsidR="00CA547F" w:rsidRPr="00AB541C" w:rsidRDefault="00CA547F">
            <w:pPr>
              <w:pStyle w:val="ConsPlusNormal"/>
              <w:widowControl/>
              <w:spacing w:line="276" w:lineRule="auto"/>
              <w:ind w:firstLine="0"/>
              <w:jc w:val="center"/>
              <w:rPr>
                <w:rFonts w:ascii="Times New Roman" w:hAnsi="Times New Roman" w:cs="Times New Roman"/>
                <w:sz w:val="24"/>
                <w:szCs w:val="24"/>
                <w:lang w:eastAsia="en-US"/>
              </w:rPr>
            </w:pPr>
            <w:r w:rsidRPr="00AB541C">
              <w:rPr>
                <w:rFonts w:ascii="Times New Roman" w:hAnsi="Times New Roman" w:cs="Times New Roman"/>
                <w:sz w:val="24"/>
                <w:szCs w:val="24"/>
                <w:lang w:eastAsia="en-US"/>
              </w:rPr>
              <w:t>187 592,00</w:t>
            </w:r>
          </w:p>
        </w:tc>
        <w:tc>
          <w:tcPr>
            <w:tcW w:w="679" w:type="pct"/>
            <w:gridSpan w:val="2"/>
            <w:tcBorders>
              <w:top w:val="single" w:sz="6" w:space="0" w:color="auto"/>
              <w:left w:val="single" w:sz="4" w:space="0" w:color="auto"/>
              <w:bottom w:val="single" w:sz="6" w:space="0" w:color="auto"/>
              <w:right w:val="single" w:sz="4" w:space="0" w:color="auto"/>
            </w:tcBorders>
            <w:hideMark/>
          </w:tcPr>
          <w:p w:rsidR="00CA547F" w:rsidRPr="00AB541C" w:rsidRDefault="00CA547F">
            <w:pPr>
              <w:pStyle w:val="ConsPlusNormal"/>
              <w:widowControl/>
              <w:spacing w:line="276" w:lineRule="auto"/>
              <w:ind w:firstLine="0"/>
              <w:jc w:val="center"/>
              <w:rPr>
                <w:rFonts w:ascii="Times New Roman" w:hAnsi="Times New Roman" w:cs="Times New Roman"/>
                <w:sz w:val="24"/>
                <w:szCs w:val="24"/>
                <w:lang w:eastAsia="en-US"/>
              </w:rPr>
            </w:pPr>
            <w:r w:rsidRPr="00AB541C">
              <w:rPr>
                <w:rFonts w:ascii="Times New Roman" w:hAnsi="Times New Roman" w:cs="Times New Roman"/>
                <w:sz w:val="24"/>
                <w:szCs w:val="24"/>
                <w:lang w:eastAsia="en-US"/>
              </w:rPr>
              <w:t>1 788 650,51</w:t>
            </w:r>
          </w:p>
        </w:tc>
        <w:tc>
          <w:tcPr>
            <w:tcW w:w="679" w:type="pct"/>
            <w:tcBorders>
              <w:top w:val="single" w:sz="6" w:space="0" w:color="auto"/>
              <w:left w:val="single" w:sz="4" w:space="0" w:color="auto"/>
              <w:bottom w:val="single" w:sz="6" w:space="0" w:color="auto"/>
              <w:right w:val="single" w:sz="4" w:space="0" w:color="auto"/>
            </w:tcBorders>
            <w:hideMark/>
          </w:tcPr>
          <w:p w:rsidR="00CA547F" w:rsidRPr="00AB541C" w:rsidRDefault="00CA547F">
            <w:pPr>
              <w:pStyle w:val="ConsPlusNormal"/>
              <w:widowControl/>
              <w:spacing w:line="276" w:lineRule="auto"/>
              <w:ind w:firstLine="0"/>
              <w:jc w:val="center"/>
              <w:rPr>
                <w:rFonts w:ascii="Times New Roman" w:hAnsi="Times New Roman" w:cs="Times New Roman"/>
                <w:sz w:val="24"/>
                <w:szCs w:val="24"/>
                <w:lang w:eastAsia="en-US"/>
              </w:rPr>
            </w:pPr>
            <w:r w:rsidRPr="00AB541C">
              <w:rPr>
                <w:rFonts w:ascii="Times New Roman" w:hAnsi="Times New Roman" w:cs="Times New Roman"/>
                <w:sz w:val="24"/>
                <w:szCs w:val="24"/>
                <w:lang w:eastAsia="en-US"/>
              </w:rPr>
              <w:t>4 180 899,71</w:t>
            </w:r>
          </w:p>
        </w:tc>
        <w:tc>
          <w:tcPr>
            <w:tcW w:w="711" w:type="pct"/>
            <w:tcBorders>
              <w:top w:val="single" w:sz="6" w:space="0" w:color="auto"/>
              <w:left w:val="single" w:sz="4" w:space="0" w:color="auto"/>
              <w:bottom w:val="single" w:sz="6" w:space="0" w:color="auto"/>
              <w:right w:val="single" w:sz="6" w:space="0" w:color="auto"/>
            </w:tcBorders>
            <w:hideMark/>
          </w:tcPr>
          <w:p w:rsidR="00CA547F" w:rsidRPr="00AB541C" w:rsidRDefault="00E509C9">
            <w:pPr>
              <w:pStyle w:val="ConsPlusNormal"/>
              <w:widowControl/>
              <w:spacing w:line="276" w:lineRule="auto"/>
              <w:ind w:firstLine="0"/>
              <w:rPr>
                <w:rFonts w:ascii="Times New Roman" w:hAnsi="Times New Roman" w:cs="Times New Roman"/>
                <w:sz w:val="24"/>
                <w:szCs w:val="24"/>
                <w:lang w:eastAsia="en-US"/>
              </w:rPr>
            </w:pPr>
            <w:r w:rsidRPr="00AB541C">
              <w:rPr>
                <w:rFonts w:ascii="Times New Roman" w:hAnsi="Times New Roman" w:cs="Times New Roman"/>
                <w:sz w:val="24"/>
                <w:szCs w:val="24"/>
                <w:lang w:eastAsia="en-US"/>
              </w:rPr>
              <w:t>2 476 092,14</w:t>
            </w:r>
          </w:p>
        </w:tc>
        <w:tc>
          <w:tcPr>
            <w:tcW w:w="831" w:type="pct"/>
            <w:tcBorders>
              <w:top w:val="single" w:sz="6" w:space="0" w:color="auto"/>
              <w:left w:val="single" w:sz="4" w:space="0" w:color="auto"/>
              <w:bottom w:val="single" w:sz="6" w:space="0" w:color="auto"/>
              <w:right w:val="single" w:sz="6" w:space="0" w:color="auto"/>
            </w:tcBorders>
            <w:hideMark/>
          </w:tcPr>
          <w:p w:rsidR="00CA547F" w:rsidRPr="00AB541C" w:rsidRDefault="00AB541C" w:rsidP="00E509C9">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1 367 203,92</w:t>
            </w:r>
          </w:p>
        </w:tc>
      </w:tr>
      <w:tr w:rsidR="00E509C9" w:rsidTr="00AB541C">
        <w:trPr>
          <w:cantSplit/>
          <w:trHeight w:val="480"/>
        </w:trPr>
        <w:tc>
          <w:tcPr>
            <w:tcW w:w="743" w:type="pct"/>
            <w:tcBorders>
              <w:top w:val="single" w:sz="6" w:space="0" w:color="auto"/>
              <w:left w:val="single" w:sz="6" w:space="0" w:color="auto"/>
              <w:bottom w:val="single" w:sz="6" w:space="0" w:color="auto"/>
              <w:right w:val="single" w:sz="6" w:space="0" w:color="auto"/>
            </w:tcBorders>
            <w:hideMark/>
          </w:tcPr>
          <w:p w:rsidR="00CA547F" w:rsidRDefault="00CA547F">
            <w:pPr>
              <w:pStyle w:val="ConsPlusNormal"/>
              <w:widowContro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 xml:space="preserve">Итого финансирование по программе </w:t>
            </w:r>
          </w:p>
        </w:tc>
        <w:tc>
          <w:tcPr>
            <w:tcW w:w="740" w:type="pct"/>
            <w:tcBorders>
              <w:top w:val="single" w:sz="6" w:space="0" w:color="auto"/>
              <w:left w:val="single" w:sz="6" w:space="0" w:color="auto"/>
              <w:bottom w:val="single" w:sz="6" w:space="0" w:color="auto"/>
              <w:right w:val="single" w:sz="6" w:space="0" w:color="auto"/>
            </w:tcBorders>
            <w:hideMark/>
          </w:tcPr>
          <w:p w:rsidR="00CA547F" w:rsidRPr="00AB541C" w:rsidRDefault="00EA7AC2">
            <w:pPr>
              <w:pStyle w:val="ConsPlusNormal"/>
              <w:widowControl/>
              <w:spacing w:line="276" w:lineRule="auto"/>
              <w:ind w:firstLine="0"/>
              <w:jc w:val="center"/>
              <w:rPr>
                <w:rFonts w:ascii="Times New Roman" w:hAnsi="Times New Roman" w:cs="Times New Roman"/>
                <w:sz w:val="24"/>
                <w:szCs w:val="24"/>
                <w:lang w:eastAsia="en-US"/>
              </w:rPr>
            </w:pPr>
            <w:r w:rsidRPr="00AB541C">
              <w:rPr>
                <w:rFonts w:ascii="Times New Roman" w:hAnsi="Times New Roman" w:cs="Times New Roman"/>
                <w:sz w:val="24"/>
                <w:szCs w:val="24"/>
              </w:rPr>
              <w:t>28 250 291,10</w:t>
            </w:r>
          </w:p>
        </w:tc>
        <w:tc>
          <w:tcPr>
            <w:tcW w:w="617" w:type="pct"/>
            <w:tcBorders>
              <w:top w:val="single" w:sz="6" w:space="0" w:color="auto"/>
              <w:left w:val="single" w:sz="6" w:space="0" w:color="auto"/>
              <w:bottom w:val="single" w:sz="6" w:space="0" w:color="auto"/>
              <w:right w:val="single" w:sz="4" w:space="0" w:color="auto"/>
            </w:tcBorders>
            <w:hideMark/>
          </w:tcPr>
          <w:p w:rsidR="00CA547F" w:rsidRPr="00AB541C" w:rsidRDefault="00CA547F">
            <w:pPr>
              <w:pStyle w:val="ConsPlusNormal"/>
              <w:widowControl/>
              <w:spacing w:line="276" w:lineRule="auto"/>
              <w:ind w:firstLine="0"/>
              <w:jc w:val="center"/>
              <w:rPr>
                <w:rFonts w:ascii="Times New Roman" w:hAnsi="Times New Roman" w:cs="Times New Roman"/>
                <w:sz w:val="24"/>
                <w:szCs w:val="24"/>
                <w:lang w:eastAsia="en-US"/>
              </w:rPr>
            </w:pPr>
            <w:r w:rsidRPr="00AB541C">
              <w:rPr>
                <w:rFonts w:ascii="Times New Roman" w:hAnsi="Times New Roman" w:cs="Times New Roman"/>
                <w:sz w:val="24"/>
                <w:szCs w:val="24"/>
                <w:lang w:eastAsia="en-US"/>
              </w:rPr>
              <w:t>543 456</w:t>
            </w:r>
          </w:p>
        </w:tc>
        <w:tc>
          <w:tcPr>
            <w:tcW w:w="679" w:type="pct"/>
            <w:gridSpan w:val="2"/>
            <w:tcBorders>
              <w:top w:val="single" w:sz="6" w:space="0" w:color="auto"/>
              <w:left w:val="single" w:sz="4" w:space="0" w:color="auto"/>
              <w:bottom w:val="single" w:sz="6" w:space="0" w:color="auto"/>
              <w:right w:val="single" w:sz="4" w:space="0" w:color="auto"/>
            </w:tcBorders>
            <w:hideMark/>
          </w:tcPr>
          <w:p w:rsidR="00CA547F" w:rsidRPr="00AB541C" w:rsidRDefault="00CA547F">
            <w:pPr>
              <w:pStyle w:val="ConsPlusNormal"/>
              <w:widowControl/>
              <w:spacing w:line="276" w:lineRule="auto"/>
              <w:ind w:firstLine="0"/>
              <w:jc w:val="center"/>
              <w:rPr>
                <w:rFonts w:ascii="Times New Roman" w:hAnsi="Times New Roman" w:cs="Times New Roman"/>
                <w:sz w:val="24"/>
                <w:szCs w:val="24"/>
                <w:lang w:eastAsia="en-US"/>
              </w:rPr>
            </w:pPr>
            <w:r w:rsidRPr="00AB541C">
              <w:rPr>
                <w:rFonts w:ascii="Times New Roman" w:hAnsi="Times New Roman" w:cs="Times New Roman"/>
                <w:sz w:val="24"/>
                <w:szCs w:val="24"/>
                <w:lang w:eastAsia="en-US"/>
              </w:rPr>
              <w:t>4 311 720,0</w:t>
            </w:r>
          </w:p>
        </w:tc>
        <w:tc>
          <w:tcPr>
            <w:tcW w:w="679" w:type="pct"/>
            <w:tcBorders>
              <w:top w:val="single" w:sz="6" w:space="0" w:color="auto"/>
              <w:left w:val="single" w:sz="4" w:space="0" w:color="auto"/>
              <w:bottom w:val="single" w:sz="6" w:space="0" w:color="auto"/>
              <w:right w:val="single" w:sz="4" w:space="0" w:color="auto"/>
            </w:tcBorders>
            <w:hideMark/>
          </w:tcPr>
          <w:p w:rsidR="00CA547F" w:rsidRPr="00AB541C" w:rsidRDefault="00CA547F">
            <w:pPr>
              <w:pStyle w:val="ConsPlusNormal"/>
              <w:widowControl/>
              <w:spacing w:line="276" w:lineRule="auto"/>
              <w:ind w:firstLine="0"/>
              <w:jc w:val="center"/>
              <w:rPr>
                <w:rFonts w:ascii="Times New Roman" w:hAnsi="Times New Roman" w:cs="Times New Roman"/>
                <w:sz w:val="24"/>
                <w:szCs w:val="24"/>
                <w:lang w:eastAsia="en-US"/>
              </w:rPr>
            </w:pPr>
            <w:r w:rsidRPr="00AB541C">
              <w:rPr>
                <w:rFonts w:ascii="Times New Roman" w:hAnsi="Times New Roman" w:cs="Times New Roman"/>
                <w:sz w:val="24"/>
                <w:szCs w:val="24"/>
                <w:lang w:eastAsia="en-US"/>
              </w:rPr>
              <w:t>10 680 768,00</w:t>
            </w:r>
          </w:p>
        </w:tc>
        <w:tc>
          <w:tcPr>
            <w:tcW w:w="711" w:type="pct"/>
            <w:tcBorders>
              <w:top w:val="single" w:sz="6" w:space="0" w:color="auto"/>
              <w:left w:val="single" w:sz="4" w:space="0" w:color="auto"/>
              <w:bottom w:val="single" w:sz="6" w:space="0" w:color="auto"/>
              <w:right w:val="single" w:sz="6" w:space="0" w:color="auto"/>
            </w:tcBorders>
            <w:hideMark/>
          </w:tcPr>
          <w:p w:rsidR="00CA547F" w:rsidRPr="00AB541C" w:rsidRDefault="00AB541C">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6 477 822</w:t>
            </w:r>
            <w:r w:rsidR="00E509C9" w:rsidRPr="00AB541C">
              <w:rPr>
                <w:rFonts w:ascii="Times New Roman" w:hAnsi="Times New Roman" w:cs="Times New Roman"/>
                <w:sz w:val="24"/>
                <w:szCs w:val="24"/>
                <w:lang w:eastAsia="en-US"/>
              </w:rPr>
              <w:t>,30</w:t>
            </w:r>
          </w:p>
        </w:tc>
        <w:tc>
          <w:tcPr>
            <w:tcW w:w="831" w:type="pct"/>
            <w:tcBorders>
              <w:top w:val="single" w:sz="6" w:space="0" w:color="auto"/>
              <w:left w:val="single" w:sz="4" w:space="0" w:color="auto"/>
              <w:bottom w:val="single" w:sz="6" w:space="0" w:color="auto"/>
              <w:right w:val="single" w:sz="6" w:space="0" w:color="auto"/>
            </w:tcBorders>
            <w:hideMark/>
          </w:tcPr>
          <w:p w:rsidR="00CA547F" w:rsidRPr="00AB541C" w:rsidRDefault="00E509C9" w:rsidP="00AB541C">
            <w:pPr>
              <w:pStyle w:val="ConsPlusNormal"/>
              <w:widowControl/>
              <w:spacing w:line="276" w:lineRule="auto"/>
              <w:ind w:firstLine="0"/>
              <w:rPr>
                <w:rFonts w:ascii="Times New Roman" w:hAnsi="Times New Roman" w:cs="Times New Roman"/>
                <w:sz w:val="24"/>
                <w:szCs w:val="24"/>
                <w:lang w:eastAsia="en-US"/>
              </w:rPr>
            </w:pPr>
            <w:r w:rsidRPr="00AB541C">
              <w:rPr>
                <w:rFonts w:ascii="Times New Roman" w:hAnsi="Times New Roman" w:cs="Times New Roman"/>
                <w:sz w:val="24"/>
                <w:szCs w:val="24"/>
                <w:lang w:eastAsia="en-US"/>
              </w:rPr>
              <w:t>6</w:t>
            </w:r>
            <w:r w:rsidR="00AB541C">
              <w:rPr>
                <w:rFonts w:ascii="Times New Roman" w:hAnsi="Times New Roman" w:cs="Times New Roman"/>
                <w:sz w:val="24"/>
                <w:szCs w:val="24"/>
                <w:lang w:eastAsia="en-US"/>
              </w:rPr>
              <w:t> 236 524,80</w:t>
            </w:r>
          </w:p>
        </w:tc>
      </w:tr>
    </w:tbl>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В соответствии со статьёй 179 Бюджетного кодекса Российской Федерации за счёт средств федерального бюджета может быть предусмотрено предоставление субсидий бюджету субъекта Российской Федерации на реализацию аналогичных федеральным долгосрочных программ, реализуемых за счёт средств бюджета субъекта Российской Федерации (местных бюджетов).</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Предоставление субсидий из федерального бюджета республиканскому бюджету Республики Адыгея на </w:t>
      </w:r>
      <w:proofErr w:type="spellStart"/>
      <w:r>
        <w:rPr>
          <w:rFonts w:ascii="Times New Roman" w:hAnsi="Times New Roman" w:cs="Times New Roman"/>
          <w:sz w:val="26"/>
          <w:szCs w:val="26"/>
        </w:rPr>
        <w:t>софинансирование</w:t>
      </w:r>
      <w:proofErr w:type="spellEnd"/>
      <w:r>
        <w:rPr>
          <w:rFonts w:ascii="Times New Roman" w:hAnsi="Times New Roman" w:cs="Times New Roman"/>
          <w:sz w:val="26"/>
          <w:szCs w:val="26"/>
        </w:rPr>
        <w:t xml:space="preserve"> расходных обязательств </w:t>
      </w:r>
      <w:r>
        <w:rPr>
          <w:rFonts w:ascii="Times New Roman" w:hAnsi="Times New Roman" w:cs="Times New Roman"/>
          <w:sz w:val="26"/>
          <w:szCs w:val="26"/>
        </w:rPr>
        <w:lastRenderedPageBreak/>
        <w:t xml:space="preserve">субъектов Российской Федерации на предоставление социальных выплат молодым семьям на приобретение (строительство) жилья будет осуществляться в соответствии с </w:t>
      </w:r>
      <w:hyperlink r:id="rId7" w:history="1">
        <w:r>
          <w:rPr>
            <w:rStyle w:val="a3"/>
            <w:rFonts w:ascii="Times New Roman" w:hAnsi="Times New Roman" w:cs="Times New Roman"/>
            <w:color w:val="000000"/>
            <w:sz w:val="26"/>
            <w:szCs w:val="26"/>
          </w:rPr>
          <w:t>Правилами</w:t>
        </w:r>
      </w:hyperlink>
      <w:r>
        <w:rPr>
          <w:rFonts w:ascii="Times New Roman" w:hAnsi="Times New Roman" w:cs="Times New Roman"/>
          <w:sz w:val="26"/>
          <w:szCs w:val="26"/>
        </w:rPr>
        <w:t xml:space="preserve"> предоставления субсидий из федерального бюджета бюджетам субъектов Российской Федерации на </w:t>
      </w:r>
      <w:proofErr w:type="spellStart"/>
      <w:r>
        <w:rPr>
          <w:rFonts w:ascii="Times New Roman" w:hAnsi="Times New Roman" w:cs="Times New Roman"/>
          <w:sz w:val="26"/>
          <w:szCs w:val="26"/>
        </w:rPr>
        <w:t>софинансирование</w:t>
      </w:r>
      <w:proofErr w:type="spellEnd"/>
      <w:r>
        <w:rPr>
          <w:rFonts w:ascii="Times New Roman" w:hAnsi="Times New Roman" w:cs="Times New Roman"/>
          <w:sz w:val="26"/>
          <w:szCs w:val="26"/>
        </w:rP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утвержденными Постановлением Правительства Российской Федерации от 17 декабря 2010 года № 1050 «О федеральной целевой программе «Жилище» на 2015 - 2020 годы» (далее - Правила предоставления субсидии).</w:t>
      </w:r>
    </w:p>
    <w:p w:rsidR="00CA547F" w:rsidRDefault="00CA547F" w:rsidP="00CA547F">
      <w:pPr>
        <w:autoSpaceDE w:val="0"/>
        <w:autoSpaceDN w:val="0"/>
        <w:adjustRightInd w:val="0"/>
        <w:spacing w:after="0" w:line="240" w:lineRule="auto"/>
        <w:jc w:val="center"/>
        <w:outlineLvl w:val="1"/>
        <w:rPr>
          <w:rFonts w:ascii="Times New Roman" w:hAnsi="Times New Roman" w:cs="Times New Roman"/>
          <w:sz w:val="26"/>
          <w:szCs w:val="26"/>
        </w:rPr>
      </w:pPr>
    </w:p>
    <w:p w:rsidR="00CA547F" w:rsidRDefault="00CA547F" w:rsidP="00CA547F">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V. Оценка социально-экономической эффективности</w:t>
      </w:r>
    </w:p>
    <w:p w:rsidR="00CA547F" w:rsidRDefault="00CA547F" w:rsidP="00CA547F">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реализации Программы</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Реализация Программы позволит в 2015 -</w:t>
      </w:r>
      <w:r w:rsidR="00AB541C">
        <w:rPr>
          <w:rFonts w:ascii="Times New Roman" w:hAnsi="Times New Roman" w:cs="Times New Roman"/>
          <w:sz w:val="26"/>
          <w:szCs w:val="26"/>
        </w:rPr>
        <w:t xml:space="preserve"> 2020 годах обеспечить жильем 46</w:t>
      </w:r>
      <w:r>
        <w:rPr>
          <w:rFonts w:ascii="Times New Roman" w:hAnsi="Times New Roman" w:cs="Times New Roman"/>
          <w:sz w:val="26"/>
          <w:szCs w:val="26"/>
        </w:rPr>
        <w:t xml:space="preserve"> молодых семей, нуждающихся в улучшении жилищных условий, с привлечением на </w:t>
      </w:r>
      <w:proofErr w:type="spellStart"/>
      <w:r>
        <w:rPr>
          <w:rFonts w:ascii="Times New Roman" w:hAnsi="Times New Roman" w:cs="Times New Roman"/>
          <w:sz w:val="26"/>
          <w:szCs w:val="26"/>
        </w:rPr>
        <w:t>софинансирование</w:t>
      </w:r>
      <w:proofErr w:type="spellEnd"/>
      <w:r>
        <w:rPr>
          <w:rFonts w:ascii="Times New Roman" w:hAnsi="Times New Roman" w:cs="Times New Roman"/>
          <w:sz w:val="26"/>
          <w:szCs w:val="26"/>
        </w:rPr>
        <w:t xml:space="preserve"> средств федерального бюджета, при финансировании за счёт средств республиканского бюджета Республики Адыгея и местного бюджета, а также будет способствовать развитию системы ипотечного жилищного кредитования с привлечением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 и средств материнского (семейного) капитала.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Эффективность реализации подпрограммы и использования выделенных на нее средств федерального бюджета, бюджета Республики Адыгея и местного бюджета Администрации обеспечивается за счет:</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прозрачности использования бюджетных средств, в том числе средств федерального бюджета;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государственного регулирования порядка расчета размера социальных выплат и их предоставления;</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адресного предоставления социальных выплат;</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привлечения молодыми семьями собственных, кредитных и заемных средств для приобретения жилого помещения или строительства жилого дома.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Оценка эффективности реализации мер по обеспечению жильем молодых семей будет осуществляться на основе индикаторов, которыми являются количество молодых семей, получивших свидетельство о праве на получение социальной выплаты на приобретение (строительство) жилого помещения, и их доля в общем количестве молодых семей, состоящих на учете в качестве нуждающихся в улучшении жилищных условий.</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развитие и закрепление положительных демографических тенденций в обществе;</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укрепление семейных отношений и снижение уровня социальной напряженности в обществе;</w:t>
      </w:r>
    </w:p>
    <w:p w:rsidR="00CA547F" w:rsidRPr="00AB541C" w:rsidRDefault="00CA547F" w:rsidP="00AB541C">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развитие системы ипотечного жилищного кре</w:t>
      </w:r>
      <w:r w:rsidR="00AB541C">
        <w:rPr>
          <w:rFonts w:ascii="Times New Roman" w:eastAsiaTheme="minorHAnsi" w:hAnsi="Times New Roman" w:cs="Times New Roman"/>
          <w:sz w:val="26"/>
          <w:szCs w:val="26"/>
          <w:lang w:eastAsia="en-US"/>
        </w:rPr>
        <w:t>дитования.</w:t>
      </w:r>
    </w:p>
    <w:p w:rsidR="00CA547F" w:rsidRDefault="00CA547F" w:rsidP="00CA547F">
      <w:pPr>
        <w:autoSpaceDE w:val="0"/>
        <w:autoSpaceDN w:val="0"/>
        <w:adjustRightInd w:val="0"/>
        <w:spacing w:after="0" w:line="240" w:lineRule="auto"/>
        <w:jc w:val="center"/>
        <w:outlineLvl w:val="1"/>
        <w:rPr>
          <w:rFonts w:ascii="Times New Roman" w:hAnsi="Times New Roman" w:cs="Times New Roman"/>
          <w:sz w:val="26"/>
          <w:szCs w:val="26"/>
        </w:rPr>
      </w:pPr>
    </w:p>
    <w:p w:rsidR="00CA547F" w:rsidRDefault="00CA547F" w:rsidP="00CA547F">
      <w:pPr>
        <w:autoSpaceDE w:val="0"/>
        <w:autoSpaceDN w:val="0"/>
        <w:adjustRightInd w:val="0"/>
        <w:spacing w:after="0" w:line="240" w:lineRule="auto"/>
        <w:jc w:val="center"/>
        <w:outlineLvl w:val="1"/>
        <w:rPr>
          <w:rFonts w:ascii="Times New Roman" w:hAnsi="Times New Roman" w:cs="Times New Roman"/>
          <w:sz w:val="26"/>
          <w:szCs w:val="26"/>
        </w:rPr>
      </w:pPr>
    </w:p>
    <w:p w:rsidR="00CA547F" w:rsidRDefault="00CA547F" w:rsidP="00CA547F">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lastRenderedPageBreak/>
        <w:t>VI. Механизм реализации Программы</w:t>
      </w:r>
    </w:p>
    <w:p w:rsidR="00CA547F" w:rsidRDefault="00CA547F" w:rsidP="00CA547F">
      <w:pPr>
        <w:autoSpaceDE w:val="0"/>
        <w:autoSpaceDN w:val="0"/>
        <w:adjustRightInd w:val="0"/>
        <w:spacing w:after="0" w:line="240" w:lineRule="auto"/>
        <w:jc w:val="center"/>
        <w:outlineLvl w:val="1"/>
        <w:rPr>
          <w:rFonts w:ascii="Times New Roman" w:hAnsi="Times New Roman" w:cs="Times New Roman"/>
          <w:sz w:val="26"/>
          <w:szCs w:val="26"/>
        </w:rPr>
      </w:pPr>
    </w:p>
    <w:p w:rsidR="00CA547F" w:rsidRDefault="00CA547F" w:rsidP="00CA547F">
      <w:pPr>
        <w:pStyle w:val="a8"/>
        <w:numPr>
          <w:ilvl w:val="0"/>
          <w:numId w:val="7"/>
        </w:numPr>
        <w:autoSpaceDE w:val="0"/>
        <w:autoSpaceDN w:val="0"/>
        <w:adjustRightInd w:val="0"/>
        <w:spacing w:after="0" w:line="240" w:lineRule="auto"/>
        <w:jc w:val="both"/>
        <w:outlineLvl w:val="1"/>
        <w:rPr>
          <w:rFonts w:ascii="Times New Roman" w:hAnsi="Times New Roman" w:cs="Times New Roman"/>
          <w:sz w:val="26"/>
          <w:szCs w:val="26"/>
        </w:rPr>
      </w:pPr>
      <w:r>
        <w:rPr>
          <w:rFonts w:ascii="Times New Roman" w:hAnsi="Times New Roman" w:cs="Times New Roman"/>
          <w:sz w:val="26"/>
          <w:szCs w:val="26"/>
        </w:rPr>
        <w:t>Администрация муниципального образования «Яблоновское городское поселение» (далее - Администрация) как исполнитель Программы осуществляет общее управление Программой.</w:t>
      </w:r>
    </w:p>
    <w:p w:rsidR="00CA547F" w:rsidRDefault="00CA547F" w:rsidP="00CA547F">
      <w:pPr>
        <w:pStyle w:val="a8"/>
        <w:numPr>
          <w:ilvl w:val="1"/>
          <w:numId w:val="7"/>
        </w:numPr>
        <w:autoSpaceDE w:val="0"/>
        <w:autoSpaceDN w:val="0"/>
        <w:adjustRightInd w:val="0"/>
        <w:spacing w:after="0" w:line="240" w:lineRule="auto"/>
        <w:ind w:left="283" w:firstLine="1"/>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Условием участия в Программе и предоставления социальной выплаты является согласие совершеннолетних членов молодой семьи на обработку </w:t>
      </w:r>
      <w:r>
        <w:rPr>
          <w:rFonts w:ascii="Times New Roman" w:hAnsi="Times New Roman" w:cs="Times New Roman"/>
          <w:sz w:val="26"/>
          <w:szCs w:val="26"/>
        </w:rPr>
        <w:t xml:space="preserve">Администрацией муниципального образования «Яблоновское городское поселение» </w:t>
      </w:r>
      <w:r>
        <w:rPr>
          <w:rFonts w:ascii="Times New Roman" w:eastAsiaTheme="minorHAnsi" w:hAnsi="Times New Roman" w:cs="Times New Roman"/>
          <w:sz w:val="26"/>
          <w:szCs w:val="26"/>
          <w:lang w:eastAsia="en-US"/>
        </w:rPr>
        <w:t>и федеральными органами исполнительной власти персональных данных о членах молодой семьи.</w:t>
      </w:r>
    </w:p>
    <w:p w:rsidR="00CA547F" w:rsidRDefault="00CA547F" w:rsidP="00CA547F">
      <w:pPr>
        <w:pStyle w:val="a8"/>
        <w:autoSpaceDE w:val="0"/>
        <w:autoSpaceDN w:val="0"/>
        <w:adjustRightInd w:val="0"/>
        <w:spacing w:after="0" w:line="240" w:lineRule="auto"/>
        <w:jc w:val="both"/>
        <w:rPr>
          <w:rFonts w:ascii="Times New Roman" w:eastAsiaTheme="minorHAnsi" w:hAnsi="Times New Roman" w:cs="Times New Roman"/>
          <w:sz w:val="26"/>
          <w:szCs w:val="26"/>
          <w:lang w:eastAsia="en-US"/>
        </w:rPr>
      </w:pP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1" w:name="Par1"/>
      <w:bookmarkEnd w:id="1"/>
      <w:r>
        <w:rPr>
          <w:rFonts w:ascii="Times New Roman" w:eastAsiaTheme="minorHAnsi" w:hAnsi="Times New Roman" w:cs="Times New Roman"/>
          <w:sz w:val="26"/>
          <w:szCs w:val="26"/>
          <w:lang w:eastAsia="en-US"/>
        </w:rPr>
        <w:t>2. Социальные выплаты используются:</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2" w:name="Par2"/>
      <w:bookmarkEnd w:id="2"/>
      <w:r>
        <w:rPr>
          <w:rFonts w:ascii="Times New Roman" w:eastAsiaTheme="minorHAnsi" w:hAnsi="Times New Roman" w:cs="Times New Roman"/>
          <w:sz w:val="26"/>
          <w:szCs w:val="26"/>
          <w:lang w:eastAsia="en-US"/>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Pr>
          <w:rFonts w:ascii="Times New Roman" w:eastAsiaTheme="minorHAnsi" w:hAnsi="Times New Roman" w:cs="Times New Roman"/>
          <w:sz w:val="26"/>
          <w:szCs w:val="26"/>
          <w:lang w:eastAsia="en-US"/>
        </w:rPr>
        <w:t>экономкласса</w:t>
      </w:r>
      <w:proofErr w:type="spellEnd"/>
      <w:r>
        <w:rPr>
          <w:rFonts w:ascii="Times New Roman" w:eastAsiaTheme="minorHAnsi" w:hAnsi="Times New Roman" w:cs="Times New Roman"/>
          <w:sz w:val="26"/>
          <w:szCs w:val="26"/>
          <w:lang w:eastAsia="en-US"/>
        </w:rPr>
        <w:t xml:space="preserve"> на первичном или вторичном рынке жилья);</w:t>
      </w:r>
    </w:p>
    <w:p w:rsidR="00CA547F" w:rsidRDefault="00CA547F" w:rsidP="00CA547F">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ред. </w:t>
      </w:r>
      <w:hyperlink r:id="rId8" w:history="1">
        <w:r>
          <w:rPr>
            <w:rStyle w:val="a3"/>
            <w:rFonts w:ascii="Times New Roman" w:eastAsiaTheme="minorHAnsi" w:hAnsi="Times New Roman" w:cs="Times New Roman"/>
            <w:color w:val="auto"/>
            <w:sz w:val="26"/>
            <w:szCs w:val="26"/>
            <w:lang w:eastAsia="en-US"/>
          </w:rPr>
          <w:t>Постановления</w:t>
        </w:r>
      </w:hyperlink>
      <w:r>
        <w:rPr>
          <w:rFonts w:ascii="Times New Roman" w:eastAsiaTheme="minorHAnsi" w:hAnsi="Times New Roman" w:cs="Times New Roman"/>
          <w:sz w:val="26"/>
          <w:szCs w:val="26"/>
          <w:lang w:eastAsia="en-US"/>
        </w:rPr>
        <w:t xml:space="preserve"> Правительства РФ от 30.12.2016 N 1562)</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б) для оплаты цены договора строительного подряда на строительство жилого дома (далее - договор строительного подряда);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д) для оплаты цены договора с уполномоченной организацией на приобретение в интересах молодой семьи жилого помещения </w:t>
      </w:r>
      <w:proofErr w:type="spellStart"/>
      <w:r>
        <w:rPr>
          <w:rFonts w:ascii="Times New Roman" w:eastAsiaTheme="minorHAnsi" w:hAnsi="Times New Roman" w:cs="Times New Roman"/>
          <w:sz w:val="26"/>
          <w:szCs w:val="26"/>
          <w:lang w:eastAsia="en-US"/>
        </w:rPr>
        <w:t>экономкласса</w:t>
      </w:r>
      <w:proofErr w:type="spellEnd"/>
      <w:r>
        <w:rPr>
          <w:rFonts w:ascii="Times New Roman" w:eastAsiaTheme="minorHAnsi" w:hAnsi="Times New Roman" w:cs="Times New Roman"/>
          <w:sz w:val="26"/>
          <w:szCs w:val="26"/>
          <w:lang w:eastAsia="en-US"/>
        </w:rPr>
        <w:t xml:space="preserve"> на первичном или вторичном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CA547F" w:rsidRDefault="00CA547F" w:rsidP="00CA547F">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ред. </w:t>
      </w:r>
      <w:hyperlink r:id="rId9" w:history="1">
        <w:r>
          <w:rPr>
            <w:rStyle w:val="a3"/>
            <w:rFonts w:ascii="Times New Roman" w:eastAsiaTheme="minorHAnsi" w:hAnsi="Times New Roman" w:cs="Times New Roman"/>
            <w:color w:val="auto"/>
            <w:sz w:val="26"/>
            <w:szCs w:val="26"/>
            <w:lang w:eastAsia="en-US"/>
          </w:rPr>
          <w:t>Постановления</w:t>
        </w:r>
      </w:hyperlink>
      <w:r>
        <w:rPr>
          <w:rFonts w:ascii="Times New Roman" w:eastAsiaTheme="minorHAnsi" w:hAnsi="Times New Roman" w:cs="Times New Roman"/>
          <w:sz w:val="26"/>
          <w:szCs w:val="26"/>
          <w:lang w:eastAsia="en-US"/>
        </w:rPr>
        <w:t xml:space="preserve"> Правительства РФ от 26.05.2016 N 466)</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Pr>
          <w:rFonts w:ascii="Times New Roman" w:eastAsiaTheme="minorHAnsi" w:hAnsi="Times New Roman" w:cs="Times New Roman"/>
          <w:sz w:val="26"/>
          <w:szCs w:val="26"/>
          <w:lang w:eastAsia="en-US"/>
        </w:rPr>
        <w:t>неполнородных</w:t>
      </w:r>
      <w:proofErr w:type="spellEnd"/>
      <w:r>
        <w:rPr>
          <w:rFonts w:ascii="Times New Roman" w:eastAsiaTheme="minorHAnsi" w:hAnsi="Times New Roman" w:cs="Times New Roman"/>
          <w:sz w:val="26"/>
          <w:szCs w:val="26"/>
          <w:lang w:eastAsia="en-US"/>
        </w:rPr>
        <w:t xml:space="preserve"> братьев и сестер).</w:t>
      </w:r>
    </w:p>
    <w:p w:rsidR="00CA547F" w:rsidRDefault="00CA547F" w:rsidP="00CA547F">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(п. 2(1) введен </w:t>
      </w:r>
      <w:hyperlink r:id="rId10" w:history="1">
        <w:r>
          <w:rPr>
            <w:rStyle w:val="a3"/>
            <w:rFonts w:ascii="Times New Roman" w:eastAsiaTheme="minorHAnsi" w:hAnsi="Times New Roman" w:cs="Times New Roman"/>
            <w:color w:val="auto"/>
            <w:sz w:val="26"/>
            <w:szCs w:val="26"/>
            <w:lang w:eastAsia="en-US"/>
          </w:rPr>
          <w:t>Постановлением</w:t>
        </w:r>
      </w:hyperlink>
      <w:r>
        <w:rPr>
          <w:rFonts w:ascii="Times New Roman" w:eastAsiaTheme="minorHAnsi" w:hAnsi="Times New Roman" w:cs="Times New Roman"/>
          <w:sz w:val="26"/>
          <w:szCs w:val="26"/>
          <w:lang w:eastAsia="en-US"/>
        </w:rPr>
        <w:t xml:space="preserve"> Правительства РФ от 20.05.2017 N 609)</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lastRenderedPageBreak/>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могут быть использованы средства (часть средств) материнского (семейного) капитала, а также займы, предоставляемые любыми организациями и (или) физическими лицами.</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 Право молодой семьи - участницы подпрограммы «Обеспечение жильем молодых семей» федеральной целевой программы «Жилище» на 2015 - 2020 годы (далее - подпрограмма)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 Выдача свидетельства о праве на получение социальной выплаты по форме к Правилам на основании решения о включении молодой семьи в список участников подпрограммы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Министерством строительства, транспорта, жилищно-коммунального и дорожного хозяйства Республики Адыгея списка молодых семей - претендентов на получение социальных выплат в соответствующем году.</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Бланки свидетельств о праве на получение социальной выплаты выдаются Министерством строительства, транспорта, жилищно-коммунального и дорожного хозяйства Республики Адыгея. Бланки свидетельств передаются в Администрацию муниципального образования «Яблоновское городское поселение» в соответствии с количеством молодых семей - претендентов на получение социальных выплат в соответствующем году.</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3" w:name="Par12"/>
      <w:bookmarkEnd w:id="3"/>
      <w:r>
        <w:rPr>
          <w:rFonts w:ascii="Times New Roman" w:eastAsiaTheme="minorHAnsi" w:hAnsi="Times New Roman" w:cs="Times New Roman"/>
          <w:sz w:val="26"/>
          <w:szCs w:val="26"/>
          <w:lang w:eastAsia="en-US"/>
        </w:rPr>
        <w:t>6. 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а) возраст каждого из супругов либо одного родителя в неполной семье на день принятия Министерством строительства, транспорта, жилищно-коммунального и дорожного хозяйства Республики Адыгея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б) молодая семья признаются нуждающейся в жилом помещении в соответствии с Жилищным кодексом Российской Федерации;</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A547F" w:rsidRDefault="00CA547F" w:rsidP="00CA547F">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При рождении (усыновлении) 1 ребенка в период после выдачи молодой семье Свидетельства и до момента приобретения жилья, а в случае строительства индивидуального жилого дома до момента заключения договора подряда на </w:t>
      </w:r>
      <w:r>
        <w:rPr>
          <w:rFonts w:ascii="Times New Roman" w:eastAsiaTheme="minorHAnsi" w:hAnsi="Times New Roman" w:cs="Times New Roman"/>
          <w:sz w:val="26"/>
          <w:szCs w:val="26"/>
          <w:lang w:eastAsia="en-US"/>
        </w:rPr>
        <w:lastRenderedPageBreak/>
        <w:t xml:space="preserve">строительство индивидуального жилого дома, но не позднее 35 дней до срока окончания действия Свидетельства, выданного в году, в котором была предоставлена социальная выплата, данной молодой семье выделяется дополнительная социальная выплата из республиканского бюджета Республики Адыгея в размере не менее 5% расчетной (средней) стоимости жилья. Молодой семье выдается свидетельство о праве на получение дополнительной социальной выплаты на приобретение жилого помещения или строительство индивидуального жилого дома (далее - дополнительная социальная выплата). </w:t>
      </w:r>
    </w:p>
    <w:p w:rsidR="00CA547F" w:rsidRDefault="00CA547F" w:rsidP="00CA547F">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При этом расчетная (средняя) стоимость жилья, принимаемая при расчете дополнительной социальной выплаты в размере не менее 5%, определяется с учетом родившегося (усыновленного) ребенка</w:t>
      </w:r>
    </w:p>
    <w:p w:rsidR="00CA547F" w:rsidRDefault="00CA547F" w:rsidP="00CA547F">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В случае выделения дополнительной социальной выплаты общая площадь приобретаемого жилого помещения (строящегося индивидуального жилого дома) в расчете на каждого члена молодой семьи должна быть с учетом родившегося (усыновленного) ребенка, или родившихся одновременно двух и более детей, и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r>
        <w:rPr>
          <w:rFonts w:ascii="Times New Roman" w:hAnsi="Times New Roman" w:cs="Times New Roman"/>
          <w:sz w:val="26"/>
          <w:szCs w:val="26"/>
        </w:rPr>
        <w:t>.</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Дополнительная социальная выплата из республиканского бюджета Республики Адыгея в размере не менее 5 процентов расчетной (средней) стоимости жилья при рождении (усыновлении) 1 ребенка распределяется между муниципальными образованиями в соответствии с подпрограммой «Обеспечение жильем молодых семей» государственной программы Республики Адыгея «Обеспечение доступным и комфортным жильем и коммунальными услугами» на 2014-2020 годы, утвержденная постановлением Кабинета Министров Республики Адыгея от 6 декабря 2013 года № 290 «О государственной программе Республики Адыгея «Обеспечение доступным и комфортным жильем и коммунальными услугами» на 2014-2020 годы, а также постановлением № 192 от 19.08.2014г., утвержденным Кабинетом Министров Республики Адыгея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строительство индивидуального жилого дома».</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В качестве механизма доведения дополнительной социальной выплаты до молодой семьи будет использоваться свидетельство о праве на получение дополнительной социальной выплаты на приобретение жилого помещения или строительство индивидуального жилого дома, форма которого устанавливается Министерством строительства, транспорта, жилищно-коммунального и дорожного хозяйства Республики Адыгея.</w:t>
      </w:r>
    </w:p>
    <w:p w:rsidR="00CA547F" w:rsidRDefault="00CA547F" w:rsidP="00CA547F">
      <w:pPr>
        <w:pStyle w:val="ConsPlusNormal"/>
        <w:widowControl/>
        <w:ind w:firstLine="567"/>
        <w:jc w:val="both"/>
        <w:rPr>
          <w:rFonts w:ascii="Times New Roman" w:hAnsi="Times New Roman" w:cs="Times New Roman"/>
          <w:sz w:val="26"/>
          <w:szCs w:val="26"/>
        </w:rPr>
      </w:pPr>
      <w:bookmarkStart w:id="4" w:name="Par16"/>
      <w:bookmarkEnd w:id="4"/>
      <w:r>
        <w:rPr>
          <w:rFonts w:ascii="Times New Roman" w:eastAsiaTheme="minorHAnsi" w:hAnsi="Times New Roman" w:cs="Times New Roman"/>
          <w:sz w:val="26"/>
          <w:szCs w:val="26"/>
          <w:lang w:eastAsia="en-US"/>
        </w:rP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1" w:history="1">
        <w:r>
          <w:rPr>
            <w:rStyle w:val="a3"/>
            <w:rFonts w:ascii="Times New Roman" w:eastAsiaTheme="minorHAnsi" w:hAnsi="Times New Roman" w:cs="Times New Roman"/>
            <w:color w:val="auto"/>
            <w:sz w:val="26"/>
            <w:szCs w:val="26"/>
            <w:lang w:eastAsia="en-US"/>
          </w:rPr>
          <w:t>статьей 51</w:t>
        </w:r>
      </w:hyperlink>
      <w:r>
        <w:rPr>
          <w:rFonts w:ascii="Times New Roman" w:eastAsiaTheme="minorHAnsi" w:hAnsi="Times New Roman" w:cs="Times New Roman"/>
          <w:sz w:val="26"/>
          <w:szCs w:val="26"/>
          <w:lang w:eastAsia="en-US"/>
        </w:rPr>
        <w:t xml:space="preserve"> Жилищного кодекса Российской Федерации для признания граждан нуждающимися в жилых помещениях, </w:t>
      </w:r>
      <w:r>
        <w:rPr>
          <w:rFonts w:ascii="Times New Roman" w:eastAsiaTheme="minorHAnsi" w:hAnsi="Times New Roman" w:cs="Times New Roman"/>
          <w:sz w:val="26"/>
          <w:szCs w:val="26"/>
          <w:lang w:eastAsia="en-US"/>
        </w:rPr>
        <w:lastRenderedPageBreak/>
        <w:t xml:space="preserve">предоставляемых по договорам социального найма, </w:t>
      </w:r>
      <w:r>
        <w:rPr>
          <w:rFonts w:ascii="Times New Roman" w:hAnsi="Times New Roman" w:cs="Times New Roman"/>
          <w:sz w:val="26"/>
          <w:szCs w:val="26"/>
        </w:rPr>
        <w:t>и в соответствии с Законом Республики Адыгея «О порядке ведения учета граждан в качестве нуждающихся в жилых помещениях, предоставляемых по договорам социального найма» от 20.01.2006г. № 400.</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CA547F" w:rsidRDefault="00CA547F" w:rsidP="00CA547F">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(абзац введен </w:t>
      </w:r>
      <w:hyperlink r:id="rId12" w:history="1">
        <w:r>
          <w:rPr>
            <w:rStyle w:val="a3"/>
            <w:rFonts w:ascii="Times New Roman" w:eastAsiaTheme="minorHAnsi" w:hAnsi="Times New Roman" w:cs="Times New Roman"/>
            <w:color w:val="auto"/>
            <w:sz w:val="26"/>
            <w:szCs w:val="26"/>
            <w:lang w:eastAsia="en-US"/>
          </w:rPr>
          <w:t>Постановлением</w:t>
        </w:r>
      </w:hyperlink>
      <w:r>
        <w:rPr>
          <w:rFonts w:ascii="Times New Roman" w:eastAsiaTheme="minorHAnsi" w:hAnsi="Times New Roman" w:cs="Times New Roman"/>
          <w:sz w:val="26"/>
          <w:szCs w:val="26"/>
          <w:lang w:eastAsia="en-US"/>
        </w:rPr>
        <w:t xml:space="preserve"> Правительства РФ от 26.05.2016 N 466)</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Постановлением Кабинета Министров Республики Адыгея.</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CA547F" w:rsidRDefault="00CA547F" w:rsidP="00CA547F">
      <w:pPr>
        <w:autoSpaceDE w:val="0"/>
        <w:autoSpaceDN w:val="0"/>
        <w:adjustRightInd w:val="0"/>
        <w:spacing w:after="0" w:line="240" w:lineRule="auto"/>
        <w:ind w:firstLine="540"/>
        <w:jc w:val="both"/>
        <w:rPr>
          <w:rFonts w:ascii="Times New Roman" w:hAnsi="Times New Roman" w:cs="Times New Roman"/>
          <w:sz w:val="26"/>
          <w:szCs w:val="26"/>
        </w:rPr>
      </w:pPr>
      <w:bookmarkStart w:id="5" w:name="Par19"/>
      <w:bookmarkEnd w:id="5"/>
      <w:r>
        <w:rPr>
          <w:rFonts w:ascii="Times New Roman" w:eastAsiaTheme="minorHAnsi" w:hAnsi="Times New Roman" w:cs="Times New Roman"/>
          <w:sz w:val="26"/>
          <w:szCs w:val="26"/>
          <w:lang w:eastAsia="en-US"/>
        </w:rPr>
        <w:t xml:space="preserve">10. </w:t>
      </w:r>
      <w:r>
        <w:rPr>
          <w:rFonts w:ascii="Times New Roman" w:hAnsi="Times New Roman" w:cs="Times New Roman"/>
          <w:sz w:val="26"/>
          <w:szCs w:val="26"/>
        </w:rPr>
        <w:t xml:space="preserve">Уровень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за счет средств:</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1) федерального бюджета определяется в соответствии с </w:t>
      </w:r>
      <w:hyperlink r:id="rId13" w:history="1">
        <w:r>
          <w:rPr>
            <w:rStyle w:val="a3"/>
            <w:rFonts w:ascii="Times New Roman" w:hAnsi="Times New Roman" w:cs="Times New Roman"/>
            <w:sz w:val="26"/>
            <w:szCs w:val="26"/>
          </w:rPr>
          <w:t>Правилами</w:t>
        </w:r>
      </w:hyperlink>
      <w:r>
        <w:rPr>
          <w:rFonts w:ascii="Times New Roman" w:hAnsi="Times New Roman" w:cs="Times New Roman"/>
          <w:sz w:val="26"/>
          <w:szCs w:val="26"/>
        </w:rPr>
        <w:t xml:space="preserve"> предоставления субсидии;</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2) республиканского бюджета Республики Адыгея - не менее 25% от размера социальной выплаты;</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3) местного бюджета - не менее 25% от размера социальной выплаты.</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11. В случае использования социальной выплаты на цель, предусмотренную </w:t>
      </w:r>
      <w:hyperlink w:anchor="Par4" w:history="1">
        <w:r>
          <w:rPr>
            <w:rStyle w:val="a3"/>
            <w:rFonts w:ascii="Times New Roman" w:eastAsiaTheme="minorHAnsi" w:hAnsi="Times New Roman" w:cs="Times New Roman"/>
            <w:color w:val="auto"/>
            <w:sz w:val="26"/>
            <w:szCs w:val="26"/>
            <w:lang w:eastAsia="en-US"/>
          </w:rPr>
          <w:t>подпунктом «в» пункта 2</w:t>
        </w:r>
      </w:hyperlink>
      <w:r>
        <w:rPr>
          <w:rFonts w:ascii="Times New Roman" w:eastAsiaTheme="minorHAnsi" w:hAnsi="Times New Roman" w:cs="Times New Roman"/>
          <w:sz w:val="26"/>
          <w:szCs w:val="26"/>
          <w:lang w:eastAsia="en-US"/>
        </w:rPr>
        <w:t xml:space="preserve"> настоящих Правил, ее размер устанавливается в соответствии с </w:t>
      </w:r>
      <w:hyperlink w:anchor="Par19" w:history="1">
        <w:r>
          <w:rPr>
            <w:rStyle w:val="a3"/>
            <w:rFonts w:ascii="Times New Roman" w:eastAsiaTheme="minorHAnsi" w:hAnsi="Times New Roman" w:cs="Times New Roman"/>
            <w:color w:val="auto"/>
            <w:sz w:val="26"/>
            <w:szCs w:val="26"/>
            <w:lang w:eastAsia="en-US"/>
          </w:rPr>
          <w:t>пунктом 10</w:t>
        </w:r>
      </w:hyperlink>
      <w:r>
        <w:rPr>
          <w:rFonts w:ascii="Times New Roman" w:eastAsiaTheme="minorHAnsi" w:hAnsi="Times New Roman" w:cs="Times New Roman"/>
          <w:sz w:val="26"/>
          <w:szCs w:val="26"/>
          <w:lang w:eastAsia="en-US"/>
        </w:rPr>
        <w:t xml:space="preserve"> настоящих Правил и ограничивается суммой остатка задолженности по выплате остатка пая.</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12. В случае использования социальной выплаты на цель, предусмотренную </w:t>
      </w:r>
      <w:hyperlink w:anchor="Par7" w:history="1">
        <w:r>
          <w:rPr>
            <w:rStyle w:val="a3"/>
            <w:rFonts w:ascii="Times New Roman" w:eastAsiaTheme="minorHAnsi" w:hAnsi="Times New Roman" w:cs="Times New Roman"/>
            <w:color w:val="auto"/>
            <w:sz w:val="26"/>
            <w:szCs w:val="26"/>
            <w:lang w:eastAsia="en-US"/>
          </w:rPr>
          <w:t>подпунктом «е» пункта 2</w:t>
        </w:r>
      </w:hyperlink>
      <w:r>
        <w:rPr>
          <w:rFonts w:ascii="Times New Roman" w:eastAsiaTheme="minorHAnsi" w:hAnsi="Times New Roman" w:cs="Times New Roman"/>
          <w:sz w:val="26"/>
          <w:szCs w:val="26"/>
          <w:lang w:eastAsia="en-US"/>
        </w:rPr>
        <w:t xml:space="preserve"> настоящих Правил, размер социальной выплаты устанавливается в соответствии с </w:t>
      </w:r>
      <w:hyperlink w:anchor="Par19" w:history="1">
        <w:r>
          <w:rPr>
            <w:rStyle w:val="a3"/>
            <w:rFonts w:ascii="Times New Roman" w:eastAsiaTheme="minorHAnsi" w:hAnsi="Times New Roman" w:cs="Times New Roman"/>
            <w:color w:val="auto"/>
            <w:sz w:val="26"/>
            <w:szCs w:val="26"/>
            <w:lang w:eastAsia="en-US"/>
          </w:rPr>
          <w:t>пунктом 10</w:t>
        </w:r>
      </w:hyperlink>
      <w:r>
        <w:rPr>
          <w:rFonts w:ascii="Times New Roman" w:eastAsiaTheme="minorHAnsi" w:hAnsi="Times New Roman" w:cs="Times New Roman"/>
          <w:sz w:val="26"/>
          <w:szCs w:val="26"/>
          <w:lang w:eastAsia="en-US"/>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6" w:name="Par24"/>
      <w:bookmarkEnd w:id="6"/>
      <w:r>
        <w:rPr>
          <w:rFonts w:ascii="Times New Roman" w:eastAsiaTheme="minorHAnsi" w:hAnsi="Times New Roman" w:cs="Times New Roman"/>
          <w:sz w:val="26"/>
          <w:szCs w:val="26"/>
          <w:lang w:eastAsia="en-US"/>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ar26" w:history="1">
        <w:r>
          <w:rPr>
            <w:rStyle w:val="a3"/>
            <w:rFonts w:ascii="Times New Roman" w:eastAsiaTheme="minorHAnsi" w:hAnsi="Times New Roman" w:cs="Times New Roman"/>
            <w:color w:val="auto"/>
            <w:sz w:val="26"/>
            <w:szCs w:val="26"/>
            <w:lang w:eastAsia="en-US"/>
          </w:rPr>
          <w:t>пунктом 15</w:t>
        </w:r>
      </w:hyperlink>
      <w:r>
        <w:rPr>
          <w:rFonts w:ascii="Times New Roman" w:eastAsiaTheme="minorHAnsi" w:hAnsi="Times New Roman" w:cs="Times New Roman"/>
          <w:sz w:val="26"/>
          <w:szCs w:val="26"/>
          <w:lang w:eastAsia="en-US"/>
        </w:rPr>
        <w:t xml:space="preserve"> настоящих Правил, количества членов молодой семьи - участницы подпрограммы и норматива стоимости 1 кв. метра общей площади жилья по муниципальному образованию, в котором молодая семья включена в список участников подпрограммы.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24" w:history="1">
        <w:r>
          <w:rPr>
            <w:rStyle w:val="a3"/>
            <w:rFonts w:ascii="Times New Roman" w:eastAsiaTheme="minorHAnsi" w:hAnsi="Times New Roman" w:cs="Times New Roman"/>
            <w:color w:val="auto"/>
            <w:sz w:val="26"/>
            <w:szCs w:val="26"/>
            <w:lang w:eastAsia="en-US"/>
          </w:rPr>
          <w:t>пунктом 13</w:t>
        </w:r>
      </w:hyperlink>
      <w:r>
        <w:rPr>
          <w:rFonts w:ascii="Times New Roman" w:eastAsiaTheme="minorHAnsi" w:hAnsi="Times New Roman" w:cs="Times New Roman"/>
          <w:sz w:val="26"/>
          <w:szCs w:val="26"/>
          <w:lang w:eastAsia="en-US"/>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7" w:name="Par26"/>
      <w:bookmarkEnd w:id="7"/>
      <w:r>
        <w:rPr>
          <w:rFonts w:ascii="Times New Roman" w:eastAsiaTheme="minorHAnsi" w:hAnsi="Times New Roman" w:cs="Times New Roman"/>
          <w:sz w:val="26"/>
          <w:szCs w:val="26"/>
          <w:lang w:eastAsia="en-US"/>
        </w:rPr>
        <w:t>15. Размер общей площади жилого помещения, с учетом которого определяется размер социальной выплаты, составляет:</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а) для семьи, состоящей из 2 человек (молодые супруги или один молодой родитель и ребенок), - 42 кв. метра;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16. Расчетная (средняя) стоимость жилья, используемая при расчете размера социальной выплаты, определяется по формуле:</w:t>
      </w:r>
    </w:p>
    <w:p w:rsidR="00CA547F" w:rsidRDefault="00CA547F" w:rsidP="00CA547F">
      <w:pPr>
        <w:autoSpaceDE w:val="0"/>
        <w:autoSpaceDN w:val="0"/>
        <w:adjustRightInd w:val="0"/>
        <w:spacing w:after="0" w:line="240" w:lineRule="auto"/>
        <w:ind w:firstLine="540"/>
        <w:jc w:val="both"/>
        <w:outlineLvl w:val="0"/>
        <w:rPr>
          <w:rFonts w:ascii="Times New Roman" w:eastAsiaTheme="minorHAnsi" w:hAnsi="Times New Roman" w:cs="Times New Roman"/>
          <w:sz w:val="26"/>
          <w:szCs w:val="26"/>
          <w:lang w:eastAsia="en-US"/>
        </w:rPr>
      </w:pPr>
    </w:p>
    <w:p w:rsidR="00CA547F" w:rsidRDefault="00CA547F" w:rsidP="00CA547F">
      <w:pPr>
        <w:autoSpaceDE w:val="0"/>
        <w:autoSpaceDN w:val="0"/>
        <w:adjustRightInd w:val="0"/>
        <w:spacing w:after="0" w:line="240" w:lineRule="auto"/>
        <w:jc w:val="center"/>
        <w:rPr>
          <w:rFonts w:ascii="Times New Roman" w:eastAsiaTheme="minorHAnsi" w:hAnsi="Times New Roman" w:cs="Times New Roman"/>
          <w:sz w:val="26"/>
          <w:szCs w:val="26"/>
          <w:lang w:eastAsia="en-US"/>
        </w:rPr>
      </w:pPr>
      <w:proofErr w:type="spellStart"/>
      <w:r>
        <w:rPr>
          <w:rFonts w:ascii="Times New Roman" w:eastAsiaTheme="minorHAnsi" w:hAnsi="Times New Roman" w:cs="Times New Roman"/>
          <w:sz w:val="26"/>
          <w:szCs w:val="26"/>
          <w:lang w:eastAsia="en-US"/>
        </w:rPr>
        <w:t>СтЖ</w:t>
      </w:r>
      <w:proofErr w:type="spellEnd"/>
      <w:r>
        <w:rPr>
          <w:rFonts w:ascii="Times New Roman" w:eastAsiaTheme="minorHAnsi" w:hAnsi="Times New Roman" w:cs="Times New Roman"/>
          <w:sz w:val="26"/>
          <w:szCs w:val="26"/>
          <w:lang w:eastAsia="en-US"/>
        </w:rPr>
        <w:t xml:space="preserve"> = Н x РЖ,</w:t>
      </w:r>
    </w:p>
    <w:p w:rsidR="00CA547F" w:rsidRDefault="00CA547F" w:rsidP="00CA547F">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где:</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ar24" w:history="1">
        <w:r>
          <w:rPr>
            <w:rStyle w:val="a3"/>
            <w:rFonts w:ascii="Times New Roman" w:eastAsiaTheme="minorHAnsi" w:hAnsi="Times New Roman" w:cs="Times New Roman"/>
            <w:color w:val="auto"/>
            <w:sz w:val="26"/>
            <w:szCs w:val="26"/>
            <w:lang w:eastAsia="en-US"/>
          </w:rPr>
          <w:t>пунктом 13</w:t>
        </w:r>
      </w:hyperlink>
      <w:r>
        <w:rPr>
          <w:rFonts w:ascii="Times New Roman" w:eastAsiaTheme="minorHAnsi" w:hAnsi="Times New Roman" w:cs="Times New Roman"/>
          <w:sz w:val="26"/>
          <w:szCs w:val="26"/>
          <w:lang w:eastAsia="en-US"/>
        </w:rPr>
        <w:t xml:space="preserve"> настоящих Правил;</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РЖ - размер общей площади жилого помещения, определяемый в соответствии с </w:t>
      </w:r>
      <w:hyperlink w:anchor="Par26" w:history="1">
        <w:r>
          <w:rPr>
            <w:rStyle w:val="a3"/>
            <w:rFonts w:ascii="Times New Roman" w:eastAsiaTheme="minorHAnsi" w:hAnsi="Times New Roman" w:cs="Times New Roman"/>
            <w:color w:val="auto"/>
            <w:sz w:val="26"/>
            <w:szCs w:val="26"/>
            <w:lang w:eastAsia="en-US"/>
          </w:rPr>
          <w:t>пунктом 15</w:t>
        </w:r>
      </w:hyperlink>
      <w:r>
        <w:rPr>
          <w:rFonts w:ascii="Times New Roman" w:eastAsiaTheme="minorHAnsi" w:hAnsi="Times New Roman" w:cs="Times New Roman"/>
          <w:sz w:val="26"/>
          <w:szCs w:val="26"/>
          <w:lang w:eastAsia="en-US"/>
        </w:rPr>
        <w:t xml:space="preserve"> настоящих Правил.</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 Социальная выплата предоставляется в размере не менее 40% от расчетной (средней) стоимости жилья, принимаемой при расчете размера социальной выплаты.</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8" w:name="Par37"/>
      <w:bookmarkEnd w:id="8"/>
      <w:r>
        <w:rPr>
          <w:rFonts w:ascii="Times New Roman" w:eastAsiaTheme="minorHAnsi" w:hAnsi="Times New Roman" w:cs="Times New Roman"/>
          <w:sz w:val="26"/>
          <w:szCs w:val="26"/>
          <w:lang w:eastAsia="en-US"/>
        </w:rPr>
        <w:t xml:space="preserve">18. Для участия в подпрограмме в целях использования социальной выплаты в соответствии с </w:t>
      </w:r>
      <w:hyperlink w:anchor="Par2" w:history="1">
        <w:r>
          <w:rPr>
            <w:rStyle w:val="a3"/>
            <w:rFonts w:ascii="Times New Roman" w:eastAsiaTheme="minorHAnsi" w:hAnsi="Times New Roman" w:cs="Times New Roman"/>
            <w:color w:val="auto"/>
            <w:sz w:val="26"/>
            <w:szCs w:val="26"/>
            <w:lang w:eastAsia="en-US"/>
          </w:rPr>
          <w:t>подпунктами «а</w:t>
        </w:r>
      </w:hyperlink>
      <w:r>
        <w:rPr>
          <w:rFonts w:ascii="Times New Roman" w:eastAsiaTheme="minorHAnsi" w:hAnsi="Times New Roman" w:cs="Times New Roman"/>
          <w:sz w:val="26"/>
          <w:szCs w:val="26"/>
          <w:lang w:eastAsia="en-US"/>
        </w:rPr>
        <w:t xml:space="preserve">» - </w:t>
      </w:r>
      <w:hyperlink w:anchor="Par6" w:history="1">
        <w:r>
          <w:rPr>
            <w:rStyle w:val="a3"/>
            <w:rFonts w:ascii="Times New Roman" w:eastAsiaTheme="minorHAnsi" w:hAnsi="Times New Roman" w:cs="Times New Roman"/>
            <w:color w:val="auto"/>
            <w:sz w:val="26"/>
            <w:szCs w:val="26"/>
            <w:lang w:eastAsia="en-US"/>
          </w:rPr>
          <w:t>«д» пункта 2</w:t>
        </w:r>
      </w:hyperlink>
      <w:r>
        <w:rPr>
          <w:rFonts w:ascii="Times New Roman" w:eastAsiaTheme="minorHAnsi" w:hAnsi="Times New Roman" w:cs="Times New Roman"/>
          <w:sz w:val="26"/>
          <w:szCs w:val="26"/>
          <w:lang w:eastAsia="en-US"/>
        </w:rPr>
        <w:t xml:space="preserve"> настоящих Правил молодая семья подает в орган местного самоуправления по месту жительства следующие документы:</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а) заявление по форме в 2 экземплярах (один экземпляр возвращается заявителю с указанием даты принятия заявления и приложенных к нему документов);</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9" w:name="Par39"/>
      <w:bookmarkEnd w:id="9"/>
      <w:r>
        <w:rPr>
          <w:rFonts w:ascii="Times New Roman" w:eastAsiaTheme="minorHAnsi" w:hAnsi="Times New Roman" w:cs="Times New Roman"/>
          <w:sz w:val="26"/>
          <w:szCs w:val="26"/>
          <w:lang w:eastAsia="en-US"/>
        </w:rPr>
        <w:t>б) копия документов, удостоверяющих личность каждого члена семьи;</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копия свидетельства о браке (на неполную семью не распространяется);</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г) документ, подтверждающий признание молодой семьи нуждающейся в жилых помещениях;</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10" w:name="Par42"/>
      <w:bookmarkEnd w:id="10"/>
      <w:r>
        <w:rPr>
          <w:rFonts w:ascii="Times New Roman" w:eastAsiaTheme="minorHAnsi" w:hAnsi="Times New Roman" w:cs="Times New Roman"/>
          <w:sz w:val="26"/>
          <w:szCs w:val="26"/>
          <w:lang w:eastAsia="en-US"/>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11" w:name="Par43"/>
      <w:bookmarkEnd w:id="11"/>
      <w:r>
        <w:rPr>
          <w:rFonts w:ascii="Times New Roman" w:eastAsiaTheme="minorHAnsi" w:hAnsi="Times New Roman" w:cs="Times New Roman"/>
          <w:sz w:val="26"/>
          <w:szCs w:val="26"/>
          <w:lang w:eastAsia="en-US"/>
        </w:rPr>
        <w:t xml:space="preserve">19. Для участия в подпрограмме в целях использования социальной выплаты в соответствии с </w:t>
      </w:r>
      <w:hyperlink w:anchor="Par7" w:history="1">
        <w:r>
          <w:rPr>
            <w:rStyle w:val="a3"/>
            <w:rFonts w:ascii="Times New Roman" w:eastAsiaTheme="minorHAnsi" w:hAnsi="Times New Roman" w:cs="Times New Roman"/>
            <w:color w:val="auto"/>
            <w:sz w:val="26"/>
            <w:szCs w:val="26"/>
            <w:lang w:eastAsia="en-US"/>
          </w:rPr>
          <w:t>подпунктом «е» пункта 2</w:t>
        </w:r>
      </w:hyperlink>
      <w:r>
        <w:rPr>
          <w:rFonts w:ascii="Times New Roman" w:eastAsiaTheme="minorHAnsi" w:hAnsi="Times New Roman" w:cs="Times New Roman"/>
          <w:sz w:val="26"/>
          <w:szCs w:val="26"/>
          <w:lang w:eastAsia="en-US"/>
        </w:rPr>
        <w:t xml:space="preserve"> настоящих Правил молодая семья подает в орган местного самоуправления по месту жительства следующие документы:</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а) заявление по форме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12" w:name="Par45"/>
      <w:bookmarkEnd w:id="12"/>
      <w:r>
        <w:rPr>
          <w:rFonts w:ascii="Times New Roman" w:eastAsiaTheme="minorHAnsi" w:hAnsi="Times New Roman" w:cs="Times New Roman"/>
          <w:sz w:val="26"/>
          <w:szCs w:val="26"/>
          <w:lang w:eastAsia="en-US"/>
        </w:rPr>
        <w:t>б) копии документов, удостоверяющих личность каждого члена семьи;</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копия свидетельства о браке (на неполную семью не распространяется);</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CA547F" w:rsidRDefault="00CA547F" w:rsidP="00CA547F">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ред. </w:t>
      </w:r>
      <w:hyperlink r:id="rId14" w:history="1">
        <w:r>
          <w:rPr>
            <w:rStyle w:val="a3"/>
            <w:rFonts w:ascii="Times New Roman" w:eastAsiaTheme="minorHAnsi" w:hAnsi="Times New Roman" w:cs="Times New Roman"/>
            <w:color w:val="auto"/>
            <w:sz w:val="26"/>
            <w:szCs w:val="26"/>
            <w:lang w:eastAsia="en-US"/>
          </w:rPr>
          <w:t>Постановления</w:t>
        </w:r>
      </w:hyperlink>
      <w:r>
        <w:rPr>
          <w:rFonts w:ascii="Times New Roman" w:eastAsiaTheme="minorHAnsi" w:hAnsi="Times New Roman" w:cs="Times New Roman"/>
          <w:sz w:val="26"/>
          <w:szCs w:val="26"/>
          <w:lang w:eastAsia="en-US"/>
        </w:rPr>
        <w:t xml:space="preserve"> Правительства РФ от 30.12.2016 N 1562)</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13" w:name="Par48"/>
      <w:bookmarkEnd w:id="13"/>
      <w:r>
        <w:rPr>
          <w:rFonts w:ascii="Times New Roman" w:eastAsiaTheme="minorHAnsi" w:hAnsi="Times New Roman" w:cs="Times New Roman"/>
          <w:sz w:val="26"/>
          <w:szCs w:val="26"/>
          <w:lang w:eastAsia="en-US"/>
        </w:rPr>
        <w:t>д) копия кредитного договора (договора займа);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е) документ, подтверждающий, что молодая семья была признана нуждающейся в жилом помещении в соответствии с </w:t>
      </w:r>
      <w:hyperlink w:anchor="Par16" w:history="1">
        <w:r>
          <w:rPr>
            <w:rStyle w:val="a3"/>
            <w:rFonts w:ascii="Times New Roman" w:eastAsiaTheme="minorHAnsi" w:hAnsi="Times New Roman" w:cs="Times New Roman"/>
            <w:color w:val="0000FF"/>
            <w:sz w:val="26"/>
            <w:szCs w:val="26"/>
            <w:lang w:eastAsia="en-US"/>
          </w:rPr>
          <w:t>пунктом 7</w:t>
        </w:r>
      </w:hyperlink>
      <w:r>
        <w:rPr>
          <w:rFonts w:ascii="Times New Roman" w:eastAsiaTheme="minorHAnsi" w:hAnsi="Times New Roman" w:cs="Times New Roman"/>
          <w:sz w:val="26"/>
          <w:szCs w:val="26"/>
          <w:lang w:eastAsia="en-US"/>
        </w:rPr>
        <w:t xml:space="preserve"> настоящих Правил на момент заключения кредитного договора (договора займа), указанного в </w:t>
      </w:r>
      <w:hyperlink w:anchor="Par48" w:history="1">
        <w:r>
          <w:rPr>
            <w:rStyle w:val="a3"/>
            <w:rFonts w:ascii="Times New Roman" w:eastAsiaTheme="minorHAnsi" w:hAnsi="Times New Roman" w:cs="Times New Roman"/>
            <w:color w:val="0000FF"/>
            <w:sz w:val="26"/>
            <w:szCs w:val="26"/>
            <w:lang w:eastAsia="en-US"/>
          </w:rPr>
          <w:t>подпункте «д</w:t>
        </w:r>
      </w:hyperlink>
      <w:r>
        <w:rPr>
          <w:rFonts w:ascii="Times New Roman" w:eastAsiaTheme="minorHAnsi" w:hAnsi="Times New Roman" w:cs="Times New Roman"/>
          <w:sz w:val="26"/>
          <w:szCs w:val="26"/>
          <w:lang w:eastAsia="en-US"/>
        </w:rPr>
        <w:t>» настоящего пункта;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14" w:name="Par50"/>
      <w:bookmarkEnd w:id="14"/>
      <w:r>
        <w:rPr>
          <w:rFonts w:ascii="Times New Roman" w:eastAsiaTheme="minorHAnsi" w:hAnsi="Times New Roman" w:cs="Times New Roman"/>
          <w:sz w:val="26"/>
          <w:szCs w:val="26"/>
          <w:lang w:eastAsia="en-US"/>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Pr>
          <w:rFonts w:ascii="Times New Roman" w:eastAsiaTheme="minorHAnsi" w:hAnsi="Times New Roman" w:cs="Times New Roman"/>
          <w:sz w:val="26"/>
          <w:szCs w:val="26"/>
          <w:lang w:eastAsia="en-US"/>
        </w:rPr>
        <w:t>экономкласса</w:t>
      </w:r>
      <w:proofErr w:type="spellEnd"/>
      <w:r>
        <w:rPr>
          <w:rFonts w:ascii="Times New Roman" w:eastAsiaTheme="minorHAnsi" w:hAnsi="Times New Roman" w:cs="Times New Roman"/>
          <w:sz w:val="26"/>
          <w:szCs w:val="26"/>
          <w:lang w:eastAsia="en-US"/>
        </w:rPr>
        <w:t xml:space="preserve"> на первичном рынке жилья);</w:t>
      </w:r>
    </w:p>
    <w:p w:rsidR="00CA547F" w:rsidRDefault="00CA547F" w:rsidP="00CA547F">
      <w:pPr>
        <w:autoSpaceDE w:val="0"/>
        <w:autoSpaceDN w:val="0"/>
        <w:adjustRightInd w:val="0"/>
        <w:spacing w:before="280"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б) для оплаты цены договора строительного подряда на строительство жилого дома (далее - договор строительного подряда);</w:t>
      </w:r>
    </w:p>
    <w:p w:rsidR="00CA547F" w:rsidRDefault="00CA547F" w:rsidP="00CA547F">
      <w:pPr>
        <w:autoSpaceDE w:val="0"/>
        <w:autoSpaceDN w:val="0"/>
        <w:adjustRightInd w:val="0"/>
        <w:spacing w:before="280"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CA547F" w:rsidRDefault="00CA547F" w:rsidP="00CA547F">
      <w:pPr>
        <w:autoSpaceDE w:val="0"/>
        <w:autoSpaceDN w:val="0"/>
        <w:adjustRightInd w:val="0"/>
        <w:spacing w:before="280"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CA547F" w:rsidRDefault="00CA547F" w:rsidP="00CA547F">
      <w:pPr>
        <w:autoSpaceDE w:val="0"/>
        <w:autoSpaceDN w:val="0"/>
        <w:adjustRightInd w:val="0"/>
        <w:spacing w:before="280"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д) для оплаты цены договора с уполномоченной организацией на приобретение в интересах молодой семьи жилого помещения </w:t>
      </w:r>
      <w:proofErr w:type="spellStart"/>
      <w:r>
        <w:rPr>
          <w:rFonts w:ascii="Times New Roman" w:eastAsiaTheme="minorHAnsi" w:hAnsi="Times New Roman" w:cs="Times New Roman"/>
          <w:sz w:val="26"/>
          <w:szCs w:val="26"/>
          <w:lang w:eastAsia="en-US"/>
        </w:rPr>
        <w:t>экономкласса</w:t>
      </w:r>
      <w:proofErr w:type="spellEnd"/>
      <w:r>
        <w:rPr>
          <w:rFonts w:ascii="Times New Roman" w:eastAsiaTheme="minorHAnsi" w:hAnsi="Times New Roman" w:cs="Times New Roman"/>
          <w:sz w:val="26"/>
          <w:szCs w:val="26"/>
          <w:lang w:eastAsia="en-US"/>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CA547F" w:rsidRDefault="00CA547F" w:rsidP="00CA547F">
      <w:pPr>
        <w:autoSpaceDE w:val="0"/>
        <w:autoSpaceDN w:val="0"/>
        <w:adjustRightInd w:val="0"/>
        <w:spacing w:before="280"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CA547F" w:rsidRDefault="00CA547F" w:rsidP="00CA547F">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 xml:space="preserve">(в ред. </w:t>
      </w:r>
      <w:hyperlink r:id="rId15" w:history="1">
        <w:r>
          <w:rPr>
            <w:rStyle w:val="a3"/>
            <w:rFonts w:ascii="Times New Roman" w:eastAsiaTheme="minorHAnsi" w:hAnsi="Times New Roman" w:cs="Times New Roman"/>
            <w:color w:val="0000FF"/>
            <w:sz w:val="26"/>
            <w:szCs w:val="26"/>
            <w:lang w:eastAsia="en-US"/>
          </w:rPr>
          <w:t>Постановления</w:t>
        </w:r>
      </w:hyperlink>
      <w:r>
        <w:rPr>
          <w:rFonts w:ascii="Times New Roman" w:eastAsiaTheme="minorHAnsi" w:hAnsi="Times New Roman" w:cs="Times New Roman"/>
          <w:sz w:val="26"/>
          <w:szCs w:val="26"/>
          <w:lang w:eastAsia="en-US"/>
        </w:rPr>
        <w:t xml:space="preserve"> Правительства РФ от 26.05.2016 N 466)</w:t>
      </w:r>
    </w:p>
    <w:p w:rsidR="00CA547F" w:rsidRDefault="00CA547F" w:rsidP="00CA547F">
      <w:pPr>
        <w:autoSpaceDE w:val="0"/>
        <w:autoSpaceDN w:val="0"/>
        <w:adjustRightInd w:val="0"/>
        <w:spacing w:before="280"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Pr>
          <w:rFonts w:ascii="Times New Roman" w:eastAsiaTheme="minorHAnsi" w:hAnsi="Times New Roman" w:cs="Times New Roman"/>
          <w:sz w:val="26"/>
          <w:szCs w:val="26"/>
          <w:lang w:eastAsia="en-US"/>
        </w:rPr>
        <w:t>эскроу</w:t>
      </w:r>
      <w:proofErr w:type="spellEnd"/>
      <w:r>
        <w:rPr>
          <w:rFonts w:ascii="Times New Roman" w:eastAsiaTheme="minorHAnsi" w:hAnsi="Times New Roman" w:cs="Times New Roman"/>
          <w:sz w:val="26"/>
          <w:szCs w:val="26"/>
          <w:lang w:eastAsia="en-US"/>
        </w:rPr>
        <w:t>.</w:t>
      </w:r>
    </w:p>
    <w:p w:rsidR="00CA547F" w:rsidRDefault="00CA547F" w:rsidP="00CA547F">
      <w:pPr>
        <w:autoSpaceDE w:val="0"/>
        <w:autoSpaceDN w:val="0"/>
        <w:adjustRightInd w:val="0"/>
        <w:spacing w:before="280"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з) копия страхового свидетельства обязательного пенсионного страхования каждого совершеннолетнего члена семьи.</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20. Документы, предусмотренные </w:t>
      </w:r>
      <w:hyperlink w:anchor="Par37" w:history="1">
        <w:r>
          <w:rPr>
            <w:rStyle w:val="a3"/>
            <w:rFonts w:ascii="Times New Roman" w:eastAsiaTheme="minorHAnsi" w:hAnsi="Times New Roman" w:cs="Times New Roman"/>
            <w:color w:val="0000FF"/>
            <w:sz w:val="26"/>
            <w:szCs w:val="26"/>
            <w:lang w:eastAsia="en-US"/>
          </w:rPr>
          <w:t>пунктами 18</w:t>
        </w:r>
      </w:hyperlink>
      <w:r>
        <w:rPr>
          <w:rFonts w:ascii="Times New Roman" w:eastAsiaTheme="minorHAnsi" w:hAnsi="Times New Roman" w:cs="Times New Roman"/>
          <w:sz w:val="26"/>
          <w:szCs w:val="26"/>
          <w:lang w:eastAsia="en-US"/>
        </w:rPr>
        <w:t xml:space="preserve"> или </w:t>
      </w:r>
      <w:hyperlink w:anchor="Par43" w:history="1">
        <w:r>
          <w:rPr>
            <w:rStyle w:val="a3"/>
            <w:rFonts w:ascii="Times New Roman" w:eastAsiaTheme="minorHAnsi" w:hAnsi="Times New Roman" w:cs="Times New Roman"/>
            <w:color w:val="0000FF"/>
            <w:sz w:val="26"/>
            <w:szCs w:val="26"/>
            <w:lang w:eastAsia="en-US"/>
          </w:rPr>
          <w:t>19</w:t>
        </w:r>
      </w:hyperlink>
      <w:r>
        <w:rPr>
          <w:rFonts w:ascii="Times New Roman" w:eastAsiaTheme="minorHAnsi" w:hAnsi="Times New Roman" w:cs="Times New Roman"/>
          <w:sz w:val="26"/>
          <w:szCs w:val="26"/>
          <w:lang w:eastAsia="en-US"/>
        </w:rPr>
        <w:t xml:space="preserve">, </w:t>
      </w:r>
      <w:hyperlink w:anchor="Par69" w:history="1">
        <w:r>
          <w:rPr>
            <w:rStyle w:val="a3"/>
            <w:rFonts w:ascii="Times New Roman" w:eastAsiaTheme="minorHAnsi" w:hAnsi="Times New Roman" w:cs="Times New Roman"/>
            <w:color w:val="0000FF"/>
            <w:sz w:val="26"/>
            <w:szCs w:val="26"/>
            <w:lang w:eastAsia="en-US"/>
          </w:rPr>
          <w:t>31</w:t>
        </w:r>
      </w:hyperlink>
      <w:r>
        <w:rPr>
          <w:rFonts w:ascii="Times New Roman" w:eastAsiaTheme="minorHAnsi" w:hAnsi="Times New Roman" w:cs="Times New Roman"/>
          <w:sz w:val="26"/>
          <w:szCs w:val="26"/>
          <w:lang w:eastAsia="en-US"/>
        </w:rPr>
        <w:t xml:space="preserve"> и </w:t>
      </w:r>
      <w:hyperlink w:anchor="Par72" w:history="1">
        <w:r>
          <w:rPr>
            <w:rStyle w:val="a3"/>
            <w:rFonts w:ascii="Times New Roman" w:eastAsiaTheme="minorHAnsi" w:hAnsi="Times New Roman" w:cs="Times New Roman"/>
            <w:color w:val="0000FF"/>
            <w:sz w:val="26"/>
            <w:szCs w:val="26"/>
            <w:lang w:eastAsia="en-US"/>
          </w:rPr>
          <w:t>32</w:t>
        </w:r>
      </w:hyperlink>
      <w:r>
        <w:rPr>
          <w:rFonts w:ascii="Times New Roman" w:eastAsiaTheme="minorHAnsi" w:hAnsi="Times New Roman" w:cs="Times New Roman"/>
          <w:sz w:val="26"/>
          <w:szCs w:val="26"/>
          <w:lang w:eastAsia="en-US"/>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21. Орган местного самоуправления организует работу по проверке сведений, содержащихся в документах, предусмотренных </w:t>
      </w:r>
      <w:hyperlink w:anchor="Par37" w:history="1">
        <w:r>
          <w:rPr>
            <w:rStyle w:val="a3"/>
            <w:rFonts w:ascii="Times New Roman" w:eastAsiaTheme="minorHAnsi" w:hAnsi="Times New Roman" w:cs="Times New Roman"/>
            <w:color w:val="0000FF"/>
            <w:sz w:val="26"/>
            <w:szCs w:val="26"/>
            <w:lang w:eastAsia="en-US"/>
          </w:rPr>
          <w:t>пунктами 18</w:t>
        </w:r>
      </w:hyperlink>
      <w:r>
        <w:rPr>
          <w:rFonts w:ascii="Times New Roman" w:eastAsiaTheme="minorHAnsi" w:hAnsi="Times New Roman" w:cs="Times New Roman"/>
          <w:sz w:val="26"/>
          <w:szCs w:val="26"/>
          <w:lang w:eastAsia="en-US"/>
        </w:rPr>
        <w:t xml:space="preserve"> или </w:t>
      </w:r>
      <w:hyperlink w:anchor="Par43" w:history="1">
        <w:r>
          <w:rPr>
            <w:rStyle w:val="a3"/>
            <w:rFonts w:ascii="Times New Roman" w:eastAsiaTheme="minorHAnsi" w:hAnsi="Times New Roman" w:cs="Times New Roman"/>
            <w:color w:val="0000FF"/>
            <w:sz w:val="26"/>
            <w:szCs w:val="26"/>
            <w:lang w:eastAsia="en-US"/>
          </w:rPr>
          <w:t>19</w:t>
        </w:r>
      </w:hyperlink>
      <w:r>
        <w:rPr>
          <w:rFonts w:ascii="Times New Roman" w:eastAsiaTheme="minorHAnsi" w:hAnsi="Times New Roman" w:cs="Times New Roman"/>
          <w:sz w:val="26"/>
          <w:szCs w:val="26"/>
          <w:lang w:eastAsia="en-US"/>
        </w:rP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15" w:name="Par53"/>
      <w:bookmarkEnd w:id="15"/>
      <w:r>
        <w:rPr>
          <w:rFonts w:ascii="Times New Roman" w:eastAsiaTheme="minorHAnsi" w:hAnsi="Times New Roman" w:cs="Times New Roman"/>
          <w:sz w:val="26"/>
          <w:szCs w:val="26"/>
          <w:lang w:eastAsia="en-US"/>
        </w:rPr>
        <w:t>22. Основаниями для отказа в признании молодой семьи участницей подпрограммы являются:</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а) несоответствие молодой семьи требованиям, предусмотренным </w:t>
      </w:r>
      <w:hyperlink w:anchor="Par12" w:history="1">
        <w:r>
          <w:rPr>
            <w:rStyle w:val="a3"/>
            <w:rFonts w:ascii="Times New Roman" w:eastAsiaTheme="minorHAnsi" w:hAnsi="Times New Roman" w:cs="Times New Roman"/>
            <w:color w:val="0000FF"/>
            <w:sz w:val="26"/>
            <w:szCs w:val="26"/>
            <w:lang w:eastAsia="en-US"/>
          </w:rPr>
          <w:t>пунктом 6</w:t>
        </w:r>
      </w:hyperlink>
      <w:r>
        <w:rPr>
          <w:rFonts w:ascii="Times New Roman" w:eastAsiaTheme="minorHAnsi" w:hAnsi="Times New Roman" w:cs="Times New Roman"/>
          <w:sz w:val="26"/>
          <w:szCs w:val="26"/>
          <w:lang w:eastAsia="en-US"/>
        </w:rPr>
        <w:t xml:space="preserve"> настоящих Правил;</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б) непредставление или представление не в полном объеме документов, предусмотренных </w:t>
      </w:r>
      <w:hyperlink w:anchor="Par37" w:history="1">
        <w:r>
          <w:rPr>
            <w:rStyle w:val="a3"/>
            <w:rFonts w:ascii="Times New Roman" w:eastAsiaTheme="minorHAnsi" w:hAnsi="Times New Roman" w:cs="Times New Roman"/>
            <w:color w:val="0000FF"/>
            <w:sz w:val="26"/>
            <w:szCs w:val="26"/>
            <w:lang w:eastAsia="en-US"/>
          </w:rPr>
          <w:t>пунктами 18</w:t>
        </w:r>
      </w:hyperlink>
      <w:r>
        <w:rPr>
          <w:rFonts w:ascii="Times New Roman" w:eastAsiaTheme="minorHAnsi" w:hAnsi="Times New Roman" w:cs="Times New Roman"/>
          <w:sz w:val="26"/>
          <w:szCs w:val="26"/>
          <w:lang w:eastAsia="en-US"/>
        </w:rPr>
        <w:t xml:space="preserve"> или </w:t>
      </w:r>
      <w:hyperlink w:anchor="Par43" w:history="1">
        <w:r>
          <w:rPr>
            <w:rStyle w:val="a3"/>
            <w:rFonts w:ascii="Times New Roman" w:eastAsiaTheme="minorHAnsi" w:hAnsi="Times New Roman" w:cs="Times New Roman"/>
            <w:color w:val="0000FF"/>
            <w:sz w:val="26"/>
            <w:szCs w:val="26"/>
            <w:lang w:eastAsia="en-US"/>
          </w:rPr>
          <w:t>19</w:t>
        </w:r>
      </w:hyperlink>
      <w:r>
        <w:rPr>
          <w:rFonts w:ascii="Times New Roman" w:eastAsiaTheme="minorHAnsi" w:hAnsi="Times New Roman" w:cs="Times New Roman"/>
          <w:sz w:val="26"/>
          <w:szCs w:val="26"/>
          <w:lang w:eastAsia="en-US"/>
        </w:rPr>
        <w:t xml:space="preserve"> настоящих Правил;</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недостоверность сведений, содержащихся в представленных документах;</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ar53" w:history="1">
        <w:r>
          <w:rPr>
            <w:rStyle w:val="a3"/>
            <w:rFonts w:ascii="Times New Roman" w:eastAsiaTheme="minorHAnsi" w:hAnsi="Times New Roman" w:cs="Times New Roman"/>
            <w:color w:val="0000FF"/>
            <w:sz w:val="26"/>
            <w:szCs w:val="26"/>
            <w:lang w:eastAsia="en-US"/>
          </w:rPr>
          <w:t>пунктом 22</w:t>
        </w:r>
      </w:hyperlink>
      <w:r>
        <w:rPr>
          <w:rFonts w:ascii="Times New Roman" w:eastAsiaTheme="minorHAnsi" w:hAnsi="Times New Roman" w:cs="Times New Roman"/>
          <w:sz w:val="26"/>
          <w:szCs w:val="26"/>
          <w:lang w:eastAsia="en-US"/>
        </w:rPr>
        <w:t xml:space="preserve"> настоящих Правил.</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24. Орган местного самоуправления до 1 июня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и представляет эти списки в Министерство строительства, транспорта, жилищно-коммунального и дорожного хозяйства Республики Адыгея.</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25. Порядок формирования органом местного самоуправления списка молодых семей - участников подпрограммы, изъявивших желание получить социальную выплату в планируемом году, и форма этого списка определяются в Министерство строительства, транспорта, жилищно-коммунального и дорожного хозяйства Республики Адыгея.</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 а также молодые</w:t>
      </w:r>
      <w:r w:rsidR="00AB541C">
        <w:rPr>
          <w:rFonts w:ascii="Times New Roman" w:eastAsiaTheme="minorHAnsi" w:hAnsi="Times New Roman" w:cs="Times New Roman"/>
          <w:sz w:val="26"/>
          <w:szCs w:val="26"/>
          <w:lang w:eastAsia="en-US"/>
        </w:rPr>
        <w:t xml:space="preserve"> семьи, имеющие 3 и более детей и молодые семьи, имеющие в составе семьи детей-инвалидов.</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 xml:space="preserve">26. Министерство строительства, транспорта, жилищно-коммунального и дорожного хозяйства Республики Адыгея на основании списков молодых семей - участников подпрограммы,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rPr>
          <w:rFonts w:ascii="Times New Roman" w:eastAsiaTheme="minorHAnsi" w:hAnsi="Times New Roman" w:cs="Times New Roman"/>
          <w:sz w:val="26"/>
          <w:szCs w:val="26"/>
          <w:lang w:eastAsia="en-US"/>
        </w:rPr>
        <w:t>софинансирование</w:t>
      </w:r>
      <w:proofErr w:type="spellEnd"/>
      <w:r>
        <w:rPr>
          <w:rFonts w:ascii="Times New Roman" w:eastAsiaTheme="minorHAnsi" w:hAnsi="Times New Roman" w:cs="Times New Roman"/>
          <w:sz w:val="26"/>
          <w:szCs w:val="26"/>
          <w:lang w:eastAsia="en-US"/>
        </w:rPr>
        <w:t xml:space="preserve"> мероприятий подпрограммы из бюджета Республики Адыгея и (или) местных бюджетов на соответствующий год,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формирует и утверждает сводный список молодых семей - участников подпрограммы, изъявивших желание получить социальную выплату в планируемом году, по форме, утверждаемой государственным заказчиком подпрограммы. Такой сводный список представляется Министерство строительства, транспорта, жилищно-коммунального и дорожного хозяйства Республики Адыгея государственному заказчику подпрограммы в сроки, установленные государственным заказчиком подпрограммы.</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27. После утверждения Правительством Российской Федерации размера субсидии, предоставляемой бюджету субъекта Российской Федерации на планируемый (текущий) год, и доведения государственным заказчиком подпрограммы этих сведений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подпрограммы,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rPr>
          <w:rFonts w:ascii="Times New Roman" w:eastAsiaTheme="minorHAnsi" w:hAnsi="Times New Roman" w:cs="Times New Roman"/>
          <w:sz w:val="26"/>
          <w:szCs w:val="26"/>
          <w:lang w:eastAsia="en-US"/>
        </w:rPr>
        <w:t>софинансирование</w:t>
      </w:r>
      <w:proofErr w:type="spellEnd"/>
      <w:r>
        <w:rPr>
          <w:rFonts w:ascii="Times New Roman" w:eastAsiaTheme="minorHAnsi" w:hAnsi="Times New Roman" w:cs="Times New Roman"/>
          <w:sz w:val="26"/>
          <w:szCs w:val="26"/>
          <w:lang w:eastAsia="en-US"/>
        </w:rPr>
        <w:t xml:space="preserve"> мероприятий подпрограммы,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случае если на момент формирования Министерством строительства, транспорта, жилищно-коммунального и дорожного хозяйства Республики Адыгея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 в порядке, установленном Министерством строительства, транспорта, жилищно-коммунального и дорожного хозяйства Республики Адыгея.</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28.  Министерство строительства, транспорта, жилищно-коммунального и дорожного хозяйства Республики Адыгея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лимиты бюджетных обязательств, предусмотренных на предоставление субсидий местным бюджетам из бюджета субъекта Российской Федерации, и выписки из утвержденного списка молодых семей - претендентов на получение социальных выплат в соответствующем году.</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Орган местного самоуправления доводит до сведения молодых семей - участников подпрограммы, изъявивших желание получить социальную выплату в </w:t>
      </w:r>
      <w:r>
        <w:rPr>
          <w:rFonts w:ascii="Times New Roman" w:eastAsiaTheme="minorHAnsi" w:hAnsi="Times New Roman" w:cs="Times New Roman"/>
          <w:sz w:val="26"/>
          <w:szCs w:val="26"/>
          <w:lang w:eastAsia="en-US"/>
        </w:rPr>
        <w:lastRenderedPageBreak/>
        <w:t>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29. Администрация муниципального образования «Яблоновское городское поселение» в течение 5 рабочих дней после получения уведомления о лимитах бюджетных обязательств, предусмотренных на предоставление субсидий из бюджета Республики Адыгея,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30. В течение одного месяца после получения уведомления о лимитах бюджетных ассигнований из бюджета Республики Адыгея, предназначенных для предоставления социальных выплат, Администрация муниципального образования «Яблоновское городское поселение»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Министерством строительства, транспорта, жилищно-коммунального и дорожного хозяйства Республики Адыгея.</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Министерство строительства, транспорта, жилищно-коммунального и дорожного хозяйства Республики Адыгея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ar69" w:history="1">
        <w:r>
          <w:rPr>
            <w:rStyle w:val="a3"/>
            <w:rFonts w:ascii="Times New Roman" w:eastAsiaTheme="minorHAnsi" w:hAnsi="Times New Roman" w:cs="Times New Roman"/>
            <w:color w:val="0000FF"/>
            <w:sz w:val="26"/>
            <w:szCs w:val="26"/>
            <w:lang w:eastAsia="en-US"/>
          </w:rPr>
          <w:t>пунктом 31</w:t>
        </w:r>
      </w:hyperlink>
      <w:r>
        <w:rPr>
          <w:rFonts w:ascii="Times New Roman" w:eastAsiaTheme="minorHAnsi" w:hAnsi="Times New Roman" w:cs="Times New Roman"/>
          <w:sz w:val="26"/>
          <w:szCs w:val="26"/>
          <w:lang w:eastAsia="en-US"/>
        </w:rP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16" w:name="Par69"/>
      <w:bookmarkEnd w:id="16"/>
      <w:r>
        <w:rPr>
          <w:rFonts w:ascii="Times New Roman" w:eastAsiaTheme="minorHAnsi" w:hAnsi="Times New Roman" w:cs="Times New Roman"/>
          <w:sz w:val="26"/>
          <w:szCs w:val="26"/>
          <w:lang w:eastAsia="en-US"/>
        </w:rP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муниципального образования «Яблоновское городское поселение», принявший решение о признании молодой семьи участницей подпрограммы, заявление о выдаче такого свидетельства (в произвольной форме) и документы:</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а) предусмотренные </w:t>
      </w:r>
      <w:hyperlink w:anchor="Par39" w:history="1">
        <w:r>
          <w:rPr>
            <w:rStyle w:val="a3"/>
            <w:rFonts w:ascii="Times New Roman" w:eastAsiaTheme="minorHAnsi" w:hAnsi="Times New Roman" w:cs="Times New Roman"/>
            <w:color w:val="0000FF"/>
            <w:sz w:val="26"/>
            <w:szCs w:val="26"/>
            <w:lang w:eastAsia="en-US"/>
          </w:rPr>
          <w:t>подпунктами «б</w:t>
        </w:r>
      </w:hyperlink>
      <w:r>
        <w:rPr>
          <w:rFonts w:ascii="Times New Roman" w:eastAsiaTheme="minorHAnsi" w:hAnsi="Times New Roman" w:cs="Times New Roman"/>
          <w:sz w:val="26"/>
          <w:szCs w:val="26"/>
          <w:lang w:eastAsia="en-US"/>
        </w:rPr>
        <w:t xml:space="preserve">» - </w:t>
      </w:r>
      <w:hyperlink w:anchor="Par42" w:history="1">
        <w:r>
          <w:rPr>
            <w:rStyle w:val="a3"/>
            <w:rFonts w:ascii="Times New Roman" w:eastAsiaTheme="minorHAnsi" w:hAnsi="Times New Roman" w:cs="Times New Roman"/>
            <w:color w:val="0000FF"/>
            <w:sz w:val="26"/>
            <w:szCs w:val="26"/>
            <w:lang w:eastAsia="en-US"/>
          </w:rPr>
          <w:t>«д» пункта 18</w:t>
        </w:r>
      </w:hyperlink>
      <w:r>
        <w:rPr>
          <w:rFonts w:ascii="Times New Roman" w:eastAsiaTheme="minorHAnsi" w:hAnsi="Times New Roman" w:cs="Times New Roman"/>
          <w:sz w:val="26"/>
          <w:szCs w:val="26"/>
          <w:lang w:eastAsia="en-US"/>
        </w:rPr>
        <w:t xml:space="preserve"> настоящих Правил, - в случае использования социальных выплат в соответствии с </w:t>
      </w:r>
      <w:hyperlink w:anchor="Par2" w:history="1">
        <w:r>
          <w:rPr>
            <w:rStyle w:val="a3"/>
            <w:rFonts w:ascii="Times New Roman" w:eastAsiaTheme="minorHAnsi" w:hAnsi="Times New Roman" w:cs="Times New Roman"/>
            <w:color w:val="0000FF"/>
            <w:sz w:val="26"/>
            <w:szCs w:val="26"/>
            <w:lang w:eastAsia="en-US"/>
          </w:rPr>
          <w:t>подпунктами «а</w:t>
        </w:r>
      </w:hyperlink>
      <w:r>
        <w:rPr>
          <w:rFonts w:ascii="Times New Roman" w:eastAsiaTheme="minorHAnsi" w:hAnsi="Times New Roman" w:cs="Times New Roman"/>
          <w:sz w:val="26"/>
          <w:szCs w:val="26"/>
          <w:lang w:eastAsia="en-US"/>
        </w:rPr>
        <w:t xml:space="preserve">» - </w:t>
      </w:r>
      <w:hyperlink w:anchor="Par6" w:history="1">
        <w:r>
          <w:rPr>
            <w:rStyle w:val="a3"/>
            <w:rFonts w:ascii="Times New Roman" w:eastAsiaTheme="minorHAnsi" w:hAnsi="Times New Roman" w:cs="Times New Roman"/>
            <w:color w:val="0000FF"/>
            <w:sz w:val="26"/>
            <w:szCs w:val="26"/>
            <w:lang w:eastAsia="en-US"/>
          </w:rPr>
          <w:t>«д» пункта 2</w:t>
        </w:r>
      </w:hyperlink>
      <w:r>
        <w:rPr>
          <w:rFonts w:ascii="Times New Roman" w:eastAsiaTheme="minorHAnsi" w:hAnsi="Times New Roman" w:cs="Times New Roman"/>
          <w:sz w:val="26"/>
          <w:szCs w:val="26"/>
          <w:lang w:eastAsia="en-US"/>
        </w:rPr>
        <w:t xml:space="preserve"> настоящих Правил;</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б) предусмотренные </w:t>
      </w:r>
      <w:hyperlink w:anchor="Par45" w:history="1">
        <w:r>
          <w:rPr>
            <w:rStyle w:val="a3"/>
            <w:rFonts w:ascii="Times New Roman" w:eastAsiaTheme="minorHAnsi" w:hAnsi="Times New Roman" w:cs="Times New Roman"/>
            <w:color w:val="0000FF"/>
            <w:sz w:val="26"/>
            <w:szCs w:val="26"/>
            <w:lang w:eastAsia="en-US"/>
          </w:rPr>
          <w:t>подпунктами «б</w:t>
        </w:r>
      </w:hyperlink>
      <w:r>
        <w:rPr>
          <w:rFonts w:ascii="Times New Roman" w:eastAsiaTheme="minorHAnsi" w:hAnsi="Times New Roman" w:cs="Times New Roman"/>
          <w:sz w:val="26"/>
          <w:szCs w:val="26"/>
          <w:lang w:eastAsia="en-US"/>
        </w:rPr>
        <w:t xml:space="preserve">» - </w:t>
      </w:r>
      <w:hyperlink w:anchor="Par48" w:history="1">
        <w:r>
          <w:rPr>
            <w:rStyle w:val="a3"/>
            <w:rFonts w:ascii="Times New Roman" w:eastAsiaTheme="minorHAnsi" w:hAnsi="Times New Roman" w:cs="Times New Roman"/>
            <w:color w:val="0000FF"/>
            <w:sz w:val="26"/>
            <w:szCs w:val="26"/>
            <w:lang w:eastAsia="en-US"/>
          </w:rPr>
          <w:t>«д</w:t>
        </w:r>
      </w:hyperlink>
      <w:r>
        <w:rPr>
          <w:rFonts w:ascii="Times New Roman" w:eastAsiaTheme="minorHAnsi" w:hAnsi="Times New Roman" w:cs="Times New Roman"/>
          <w:sz w:val="26"/>
          <w:szCs w:val="26"/>
          <w:lang w:eastAsia="en-US"/>
        </w:rPr>
        <w:t xml:space="preserve">» и </w:t>
      </w:r>
      <w:hyperlink w:anchor="Par50" w:history="1">
        <w:r>
          <w:rPr>
            <w:rStyle w:val="a3"/>
            <w:rFonts w:ascii="Times New Roman" w:eastAsiaTheme="minorHAnsi" w:hAnsi="Times New Roman" w:cs="Times New Roman"/>
            <w:color w:val="0000FF"/>
            <w:sz w:val="26"/>
            <w:szCs w:val="26"/>
            <w:lang w:eastAsia="en-US"/>
          </w:rPr>
          <w:t>«ж» пункта 19</w:t>
        </w:r>
      </w:hyperlink>
      <w:r>
        <w:rPr>
          <w:rFonts w:ascii="Times New Roman" w:eastAsiaTheme="minorHAnsi" w:hAnsi="Times New Roman" w:cs="Times New Roman"/>
          <w:sz w:val="26"/>
          <w:szCs w:val="26"/>
          <w:lang w:eastAsia="en-US"/>
        </w:rPr>
        <w:t xml:space="preserve"> настоящих Правил, - в случае использования социальных выплат в соответствии с </w:t>
      </w:r>
      <w:hyperlink w:anchor="Par7" w:history="1">
        <w:r>
          <w:rPr>
            <w:rStyle w:val="a3"/>
            <w:rFonts w:ascii="Times New Roman" w:eastAsiaTheme="minorHAnsi" w:hAnsi="Times New Roman" w:cs="Times New Roman"/>
            <w:color w:val="0000FF"/>
            <w:sz w:val="26"/>
            <w:szCs w:val="26"/>
            <w:lang w:eastAsia="en-US"/>
          </w:rPr>
          <w:t>подпунктом «е» пункта 2</w:t>
        </w:r>
      </w:hyperlink>
      <w:r>
        <w:rPr>
          <w:rFonts w:ascii="Times New Roman" w:eastAsiaTheme="minorHAnsi" w:hAnsi="Times New Roman" w:cs="Times New Roman"/>
          <w:sz w:val="26"/>
          <w:szCs w:val="26"/>
          <w:lang w:eastAsia="en-US"/>
        </w:rPr>
        <w:t xml:space="preserve"> настоящих Правил.</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17" w:name="Par72"/>
      <w:bookmarkEnd w:id="17"/>
      <w:r>
        <w:rPr>
          <w:rFonts w:ascii="Times New Roman" w:eastAsiaTheme="minorHAnsi" w:hAnsi="Times New Roman" w:cs="Times New Roman"/>
          <w:sz w:val="26"/>
          <w:szCs w:val="26"/>
          <w:lang w:eastAsia="en-US"/>
        </w:rPr>
        <w:lastRenderedPageBreak/>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33. Администрация муниципального образования «Яблоновское городское поселение» организует работу по проверке сведений, содержащихся в документах, указанных в </w:t>
      </w:r>
      <w:hyperlink w:anchor="Par69" w:history="1">
        <w:r>
          <w:rPr>
            <w:rStyle w:val="a3"/>
            <w:rFonts w:ascii="Times New Roman" w:eastAsiaTheme="minorHAnsi" w:hAnsi="Times New Roman" w:cs="Times New Roman"/>
            <w:color w:val="0000FF"/>
            <w:sz w:val="26"/>
            <w:szCs w:val="26"/>
            <w:lang w:eastAsia="en-US"/>
          </w:rPr>
          <w:t>пункте 31</w:t>
        </w:r>
      </w:hyperlink>
      <w:r>
        <w:rPr>
          <w:rFonts w:ascii="Times New Roman" w:eastAsiaTheme="minorHAnsi" w:hAnsi="Times New Roman" w:cs="Times New Roman"/>
          <w:sz w:val="26"/>
          <w:szCs w:val="26"/>
          <w:lang w:eastAsia="en-US"/>
        </w:rPr>
        <w:t xml:space="preserve"> настоящих Правил.</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Основаниями для отказа в выдаче свидетельства о праве на получение социальной выплаты являются нарушение установленного </w:t>
      </w:r>
      <w:hyperlink w:anchor="Par69" w:history="1">
        <w:r>
          <w:rPr>
            <w:rStyle w:val="a3"/>
            <w:rFonts w:ascii="Times New Roman" w:eastAsiaTheme="minorHAnsi" w:hAnsi="Times New Roman" w:cs="Times New Roman"/>
            <w:color w:val="0000FF"/>
            <w:sz w:val="26"/>
            <w:szCs w:val="26"/>
            <w:lang w:eastAsia="en-US"/>
          </w:rPr>
          <w:t>пунктом 31</w:t>
        </w:r>
      </w:hyperlink>
      <w:r>
        <w:rPr>
          <w:rFonts w:ascii="Times New Roman" w:eastAsiaTheme="minorHAnsi" w:hAnsi="Times New Roman" w:cs="Times New Roman"/>
          <w:sz w:val="26"/>
          <w:szCs w:val="26"/>
          <w:lang w:eastAsia="en-US"/>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ar85" w:history="1">
        <w:r>
          <w:rPr>
            <w:rStyle w:val="a3"/>
            <w:rFonts w:ascii="Times New Roman" w:eastAsiaTheme="minorHAnsi" w:hAnsi="Times New Roman" w:cs="Times New Roman"/>
            <w:color w:val="0000FF"/>
            <w:sz w:val="26"/>
            <w:szCs w:val="26"/>
            <w:lang w:eastAsia="en-US"/>
          </w:rPr>
          <w:t>пункта 38</w:t>
        </w:r>
      </w:hyperlink>
      <w:r>
        <w:rPr>
          <w:rFonts w:ascii="Times New Roman" w:eastAsiaTheme="minorHAnsi" w:hAnsi="Times New Roman" w:cs="Times New Roman"/>
          <w:sz w:val="26"/>
          <w:szCs w:val="26"/>
          <w:lang w:eastAsia="en-US"/>
        </w:rPr>
        <w:t xml:space="preserve"> настоящих Правил.</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18" w:name="Par75"/>
      <w:bookmarkEnd w:id="18"/>
      <w:r>
        <w:rPr>
          <w:rFonts w:ascii="Times New Roman" w:eastAsiaTheme="minorHAnsi" w:hAnsi="Times New Roman" w:cs="Times New Roman"/>
          <w:sz w:val="26"/>
          <w:szCs w:val="26"/>
          <w:lang w:eastAsia="en-US"/>
        </w:rPr>
        <w:t xml:space="preserve">34. При возникновении у молодой семьи - участницы подпрограммы обстоятельств, потребовавших замены выданного свидетельства о праве на получение социальной выплаты, молодая семья представляет в Администрацию муниципального образования «Яблоновское городское поселение», </w:t>
      </w:r>
      <w:proofErr w:type="gramStart"/>
      <w:r>
        <w:rPr>
          <w:rFonts w:ascii="Times New Roman" w:eastAsiaTheme="minorHAnsi" w:hAnsi="Times New Roman" w:cs="Times New Roman"/>
          <w:sz w:val="26"/>
          <w:szCs w:val="26"/>
          <w:lang w:eastAsia="en-US"/>
        </w:rPr>
        <w:t>выдавший</w:t>
      </w:r>
      <w:proofErr w:type="gramEnd"/>
      <w:r>
        <w:rPr>
          <w:rFonts w:ascii="Times New Roman" w:eastAsiaTheme="minorHAnsi" w:hAnsi="Times New Roman" w:cs="Times New Roman"/>
          <w:sz w:val="26"/>
          <w:szCs w:val="26"/>
          <w:lang w:eastAsia="en-US"/>
        </w:rPr>
        <w:t xml:space="preserve">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Владелец свидетельства о праве на получение социальной выплаты в течение 1 месяца со дня его выдачи сдает это свидетельство в банк.</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ar75" w:history="1">
        <w:r>
          <w:rPr>
            <w:rStyle w:val="a3"/>
            <w:rFonts w:ascii="Times New Roman" w:eastAsiaTheme="minorHAnsi" w:hAnsi="Times New Roman" w:cs="Times New Roman"/>
            <w:color w:val="0000FF"/>
            <w:sz w:val="26"/>
            <w:szCs w:val="26"/>
            <w:lang w:eastAsia="en-US"/>
          </w:rPr>
          <w:t>пунктом 34</w:t>
        </w:r>
      </w:hyperlink>
      <w:r>
        <w:rPr>
          <w:rFonts w:ascii="Times New Roman" w:eastAsiaTheme="minorHAnsi" w:hAnsi="Times New Roman" w:cs="Times New Roman"/>
          <w:sz w:val="26"/>
          <w:szCs w:val="26"/>
          <w:lang w:eastAsia="en-US"/>
        </w:rPr>
        <w:t xml:space="preserve"> настоящих Правил, в орган местного самоуправления, выдавший это свидетельство, с заявлением о его замене.</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37. Банк представляет ежемесячно, до 10-го числа, в Администрацию муниципального образования «Яблоновское городское поселение»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19" w:name="Par85"/>
      <w:bookmarkEnd w:id="19"/>
      <w:r>
        <w:rPr>
          <w:rFonts w:ascii="Times New Roman" w:eastAsiaTheme="minorHAnsi" w:hAnsi="Times New Roman" w:cs="Times New Roman"/>
          <w:sz w:val="26"/>
          <w:szCs w:val="26"/>
          <w:lang w:eastAsia="en-US"/>
        </w:rPr>
        <w:t xml:space="preserve">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16" w:history="1">
        <w:r>
          <w:rPr>
            <w:rStyle w:val="a3"/>
            <w:rFonts w:ascii="Times New Roman" w:eastAsiaTheme="minorHAnsi" w:hAnsi="Times New Roman" w:cs="Times New Roman"/>
            <w:color w:val="0000FF"/>
            <w:sz w:val="26"/>
            <w:szCs w:val="26"/>
            <w:lang w:eastAsia="en-US"/>
          </w:rPr>
          <w:t>статьями 15</w:t>
        </w:r>
      </w:hyperlink>
      <w:r>
        <w:rPr>
          <w:rFonts w:ascii="Times New Roman" w:eastAsiaTheme="minorHAnsi" w:hAnsi="Times New Roman" w:cs="Times New Roman"/>
          <w:sz w:val="26"/>
          <w:szCs w:val="26"/>
          <w:lang w:eastAsia="en-US"/>
        </w:rPr>
        <w:t xml:space="preserve"> и </w:t>
      </w:r>
      <w:hyperlink r:id="rId17" w:history="1">
        <w:r>
          <w:rPr>
            <w:rStyle w:val="a3"/>
            <w:rFonts w:ascii="Times New Roman" w:eastAsiaTheme="minorHAnsi" w:hAnsi="Times New Roman" w:cs="Times New Roman"/>
            <w:color w:val="0000FF"/>
            <w:sz w:val="26"/>
            <w:szCs w:val="26"/>
            <w:lang w:eastAsia="en-US"/>
          </w:rPr>
          <w:t>16</w:t>
        </w:r>
      </w:hyperlink>
      <w:r>
        <w:rPr>
          <w:rFonts w:ascii="Times New Roman" w:eastAsiaTheme="minorHAnsi" w:hAnsi="Times New Roman" w:cs="Times New Roman"/>
          <w:sz w:val="26"/>
          <w:szCs w:val="26"/>
          <w:lang w:eastAsia="en-US"/>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Приобретаемое жилое помещение должно находиться или строительство жилого дома должно осуществляться на территории Республики Адыгея, орган исполнительной власти которого включил молодую семью - участницу подпрограммы в список претендентов на получение социальной выплаты.</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Администрацией муниципального образования «Яблоновское городское поселение» в целях принятия граждан на учет в качестве </w:t>
      </w:r>
      <w:r>
        <w:rPr>
          <w:rFonts w:ascii="Times New Roman" w:eastAsiaTheme="minorHAnsi" w:hAnsi="Times New Roman" w:cs="Times New Roman"/>
          <w:sz w:val="26"/>
          <w:szCs w:val="26"/>
          <w:lang w:eastAsia="en-US"/>
        </w:rPr>
        <w:lastRenderedPageBreak/>
        <w:t>нуждающихся в жилых помещениях в месте приобретения жилого помещения или строительства жилого дома.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20" w:name="Par89"/>
      <w:bookmarkEnd w:id="20"/>
      <w:r>
        <w:rPr>
          <w:rFonts w:ascii="Times New Roman" w:eastAsiaTheme="minorHAnsi" w:hAnsi="Times New Roman" w:cs="Times New Roman"/>
          <w:sz w:val="26"/>
          <w:szCs w:val="26"/>
          <w:lang w:eastAsia="en-US"/>
        </w:rPr>
        <w:t>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CA547F" w:rsidRDefault="00CA547F" w:rsidP="00CA547F">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ред. </w:t>
      </w:r>
      <w:hyperlink r:id="rId18" w:history="1">
        <w:r>
          <w:rPr>
            <w:rStyle w:val="a3"/>
            <w:rFonts w:ascii="Times New Roman" w:eastAsiaTheme="minorHAnsi" w:hAnsi="Times New Roman" w:cs="Times New Roman"/>
            <w:color w:val="0000FF"/>
            <w:sz w:val="26"/>
            <w:szCs w:val="26"/>
            <w:lang w:eastAsia="en-US"/>
          </w:rPr>
          <w:t>Постановления</w:t>
        </w:r>
      </w:hyperlink>
      <w:r>
        <w:rPr>
          <w:rFonts w:ascii="Times New Roman" w:eastAsiaTheme="minorHAnsi" w:hAnsi="Times New Roman" w:cs="Times New Roman"/>
          <w:sz w:val="26"/>
          <w:szCs w:val="26"/>
          <w:lang w:eastAsia="en-US"/>
        </w:rPr>
        <w:t xml:space="preserve"> Правительства РФ от 30.12.2016 N 1562)</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40. В случае приобретения жилого помещения </w:t>
      </w:r>
      <w:proofErr w:type="spellStart"/>
      <w:r>
        <w:rPr>
          <w:rFonts w:ascii="Times New Roman" w:eastAsiaTheme="minorHAnsi" w:hAnsi="Times New Roman" w:cs="Times New Roman"/>
          <w:sz w:val="26"/>
          <w:szCs w:val="26"/>
          <w:lang w:eastAsia="en-US"/>
        </w:rPr>
        <w:t>экономкласса</w:t>
      </w:r>
      <w:proofErr w:type="spellEnd"/>
      <w:r>
        <w:rPr>
          <w:rFonts w:ascii="Times New Roman" w:eastAsiaTheme="minorHAnsi" w:hAnsi="Times New Roman" w:cs="Times New Roman"/>
          <w:sz w:val="26"/>
          <w:szCs w:val="26"/>
          <w:lang w:eastAsia="en-US"/>
        </w:rPr>
        <w:t xml:space="preserve">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Pr>
          <w:rFonts w:ascii="Times New Roman" w:eastAsiaTheme="minorHAnsi" w:hAnsi="Times New Roman" w:cs="Times New Roman"/>
          <w:sz w:val="26"/>
          <w:szCs w:val="26"/>
          <w:lang w:eastAsia="en-US"/>
        </w:rPr>
        <w:t>экономкласса</w:t>
      </w:r>
      <w:proofErr w:type="spellEnd"/>
      <w:r>
        <w:rPr>
          <w:rFonts w:ascii="Times New Roman" w:eastAsiaTheme="minorHAnsi" w:hAnsi="Times New Roman" w:cs="Times New Roman"/>
          <w:sz w:val="26"/>
          <w:szCs w:val="26"/>
          <w:lang w:eastAsia="en-US"/>
        </w:rPr>
        <w:t xml:space="preserve"> на первичном рынке жилья.</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21" w:name="Par93"/>
      <w:bookmarkEnd w:id="21"/>
      <w:r>
        <w:rPr>
          <w:rFonts w:ascii="Times New Roman" w:eastAsiaTheme="minorHAnsi" w:hAnsi="Times New Roman" w:cs="Times New Roman"/>
          <w:sz w:val="26"/>
          <w:szCs w:val="26"/>
          <w:lang w:eastAsia="en-US"/>
        </w:rPr>
        <w:t xml:space="preserve">41. В случае использования социальной выплаты на цель, предусмотренную </w:t>
      </w:r>
      <w:hyperlink w:anchor="Par5" w:history="1">
        <w:r>
          <w:rPr>
            <w:rStyle w:val="a3"/>
            <w:rFonts w:ascii="Times New Roman" w:eastAsiaTheme="minorHAnsi" w:hAnsi="Times New Roman" w:cs="Times New Roman"/>
            <w:color w:val="0000FF"/>
            <w:sz w:val="26"/>
            <w:szCs w:val="26"/>
            <w:lang w:eastAsia="en-US"/>
          </w:rPr>
          <w:t>подпунктом «г» пункта 2</w:t>
        </w:r>
      </w:hyperlink>
      <w:r>
        <w:rPr>
          <w:rFonts w:ascii="Times New Roman" w:eastAsiaTheme="minorHAnsi" w:hAnsi="Times New Roman" w:cs="Times New Roman"/>
          <w:sz w:val="26"/>
          <w:szCs w:val="26"/>
          <w:lang w:eastAsia="en-US"/>
        </w:rPr>
        <w:t xml:space="preserve"> настоящих Правил, распорядитель счета представляет в банк:</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а) договор банковского счета;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б) кредитный договор (договор займа);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в случае приобретения жилого помещения - договор купли-продажи жилого помещения;</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г) в случае строительства жилого дома - договор строительного подряда.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22" w:name="Par98"/>
      <w:bookmarkEnd w:id="22"/>
      <w:r>
        <w:rPr>
          <w:rFonts w:ascii="Times New Roman" w:eastAsiaTheme="minorHAnsi" w:hAnsi="Times New Roman" w:cs="Times New Roman"/>
          <w:sz w:val="26"/>
          <w:szCs w:val="26"/>
          <w:lang w:eastAsia="en-US"/>
        </w:rPr>
        <w:t xml:space="preserve">42. В случае использования социальной выплаты на цель, предусмотренную </w:t>
      </w:r>
      <w:hyperlink w:anchor="Par7" w:history="1">
        <w:r>
          <w:rPr>
            <w:rStyle w:val="a3"/>
            <w:rFonts w:ascii="Times New Roman" w:eastAsiaTheme="minorHAnsi" w:hAnsi="Times New Roman" w:cs="Times New Roman"/>
            <w:color w:val="0000FF"/>
            <w:sz w:val="26"/>
            <w:szCs w:val="26"/>
            <w:lang w:eastAsia="en-US"/>
          </w:rPr>
          <w:t>подпунктом «е» пункта 2</w:t>
        </w:r>
      </w:hyperlink>
      <w:r>
        <w:rPr>
          <w:rFonts w:ascii="Times New Roman" w:eastAsiaTheme="minorHAnsi" w:hAnsi="Times New Roman" w:cs="Times New Roman"/>
          <w:sz w:val="26"/>
          <w:szCs w:val="26"/>
          <w:lang w:eastAsia="en-US"/>
        </w:rPr>
        <w:t xml:space="preserve"> настоящих Правил, распорядитель счета представляет в банк следующие документы:</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а) договор банковского счета;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б) кредитный договор (договор займа);</w:t>
      </w:r>
    </w:p>
    <w:p w:rsidR="00CA547F" w:rsidRDefault="00CA547F" w:rsidP="00CA547F">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ред. </w:t>
      </w:r>
      <w:hyperlink r:id="rId19" w:history="1">
        <w:r>
          <w:rPr>
            <w:rStyle w:val="a3"/>
            <w:rFonts w:ascii="Times New Roman" w:eastAsiaTheme="minorHAnsi" w:hAnsi="Times New Roman" w:cs="Times New Roman"/>
            <w:color w:val="0000FF"/>
            <w:sz w:val="26"/>
            <w:szCs w:val="26"/>
            <w:lang w:eastAsia="en-US"/>
          </w:rPr>
          <w:t>Постановления</w:t>
        </w:r>
      </w:hyperlink>
      <w:r>
        <w:rPr>
          <w:rFonts w:ascii="Times New Roman" w:eastAsiaTheme="minorHAnsi" w:hAnsi="Times New Roman" w:cs="Times New Roman"/>
          <w:sz w:val="26"/>
          <w:szCs w:val="26"/>
          <w:lang w:eastAsia="en-US"/>
        </w:rPr>
        <w:t xml:space="preserve"> Правительства РФ от 26.05.2016 N 466)</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CA547F" w:rsidRDefault="00CA547F" w:rsidP="00CA547F">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ред. </w:t>
      </w:r>
      <w:hyperlink r:id="rId20" w:history="1">
        <w:r>
          <w:rPr>
            <w:rStyle w:val="a3"/>
            <w:rFonts w:ascii="Times New Roman" w:eastAsiaTheme="minorHAnsi" w:hAnsi="Times New Roman" w:cs="Times New Roman"/>
            <w:color w:val="0000FF"/>
            <w:sz w:val="26"/>
            <w:szCs w:val="26"/>
            <w:lang w:eastAsia="en-US"/>
          </w:rPr>
          <w:t>Постановления</w:t>
        </w:r>
      </w:hyperlink>
      <w:r>
        <w:rPr>
          <w:rFonts w:ascii="Times New Roman" w:eastAsiaTheme="minorHAnsi" w:hAnsi="Times New Roman" w:cs="Times New Roman"/>
          <w:sz w:val="26"/>
          <w:szCs w:val="26"/>
          <w:lang w:eastAsia="en-US"/>
        </w:rPr>
        <w:t xml:space="preserve"> Правительства РФ от 30.12.2016 N 1562)</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случае использования средств социальной выплаты на цели, предусмотренные </w:t>
      </w:r>
      <w:hyperlink w:anchor="Par5" w:history="1">
        <w:r>
          <w:rPr>
            <w:rStyle w:val="a3"/>
            <w:rFonts w:ascii="Times New Roman" w:eastAsiaTheme="minorHAnsi" w:hAnsi="Times New Roman" w:cs="Times New Roman"/>
            <w:color w:val="0000FF"/>
            <w:sz w:val="26"/>
            <w:szCs w:val="26"/>
            <w:lang w:eastAsia="en-US"/>
          </w:rPr>
          <w:t>подпунктами «г</w:t>
        </w:r>
      </w:hyperlink>
      <w:r>
        <w:rPr>
          <w:rFonts w:ascii="Times New Roman" w:eastAsiaTheme="minorHAnsi" w:hAnsi="Times New Roman" w:cs="Times New Roman"/>
          <w:sz w:val="26"/>
          <w:szCs w:val="26"/>
          <w:lang w:eastAsia="en-US"/>
        </w:rPr>
        <w:t xml:space="preserve">» и </w:t>
      </w:r>
      <w:hyperlink w:anchor="Par7" w:history="1">
        <w:r>
          <w:rPr>
            <w:rStyle w:val="a3"/>
            <w:rFonts w:ascii="Times New Roman" w:eastAsiaTheme="minorHAnsi" w:hAnsi="Times New Roman" w:cs="Times New Roman"/>
            <w:color w:val="0000FF"/>
            <w:sz w:val="26"/>
            <w:szCs w:val="26"/>
            <w:lang w:eastAsia="en-US"/>
          </w:rPr>
          <w:t>«е» пункта 2</w:t>
        </w:r>
      </w:hyperlink>
      <w:r>
        <w:rPr>
          <w:rFonts w:ascii="Times New Roman" w:eastAsiaTheme="minorHAnsi" w:hAnsi="Times New Roman" w:cs="Times New Roman"/>
          <w:sz w:val="26"/>
          <w:szCs w:val="26"/>
          <w:lang w:eastAsia="en-US"/>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Администрацию муниципального образования «Яблоновское городское поселение»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23" w:name="Par105"/>
      <w:bookmarkEnd w:id="23"/>
      <w:r>
        <w:rPr>
          <w:rFonts w:ascii="Times New Roman" w:eastAsiaTheme="minorHAnsi" w:hAnsi="Times New Roman" w:cs="Times New Roman"/>
          <w:sz w:val="26"/>
          <w:szCs w:val="26"/>
          <w:lang w:eastAsia="en-US"/>
        </w:rPr>
        <w:t xml:space="preserve">44. В случае направления социальной выплаты на цель, предусмотренную </w:t>
      </w:r>
      <w:hyperlink w:anchor="Par4" w:history="1">
        <w:r>
          <w:rPr>
            <w:rStyle w:val="a3"/>
            <w:rFonts w:ascii="Times New Roman" w:eastAsiaTheme="minorHAnsi" w:hAnsi="Times New Roman" w:cs="Times New Roman"/>
            <w:color w:val="0000FF"/>
            <w:sz w:val="26"/>
            <w:szCs w:val="26"/>
            <w:lang w:eastAsia="en-US"/>
          </w:rPr>
          <w:t>подпунктом «в» пункта 2</w:t>
        </w:r>
      </w:hyperlink>
      <w:r>
        <w:rPr>
          <w:rFonts w:ascii="Times New Roman" w:eastAsiaTheme="minorHAnsi" w:hAnsi="Times New Roman" w:cs="Times New Roman"/>
          <w:sz w:val="26"/>
          <w:szCs w:val="26"/>
          <w:lang w:eastAsia="en-US"/>
        </w:rPr>
        <w:t xml:space="preserve"> настоящих Правил, распорядитель счета представляет в банк:</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б) копию устава кооператива;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выписку из реестра членов кооператива, подтверждающую его членство в кооперативе;</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w:t>
      </w:r>
    </w:p>
    <w:p w:rsidR="00CA547F" w:rsidRDefault="00CA547F" w:rsidP="00CA547F">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ред. </w:t>
      </w:r>
      <w:hyperlink r:id="rId21" w:history="1">
        <w:r>
          <w:rPr>
            <w:rStyle w:val="a3"/>
            <w:rFonts w:ascii="Times New Roman" w:eastAsiaTheme="minorHAnsi" w:hAnsi="Times New Roman" w:cs="Times New Roman"/>
            <w:color w:val="0000FF"/>
            <w:sz w:val="26"/>
            <w:szCs w:val="26"/>
            <w:lang w:eastAsia="en-US"/>
          </w:rPr>
          <w:t>Постановления</w:t>
        </w:r>
      </w:hyperlink>
      <w:r>
        <w:rPr>
          <w:rFonts w:ascii="Times New Roman" w:eastAsiaTheme="minorHAnsi" w:hAnsi="Times New Roman" w:cs="Times New Roman"/>
          <w:sz w:val="26"/>
          <w:szCs w:val="26"/>
          <w:lang w:eastAsia="en-US"/>
        </w:rPr>
        <w:t xml:space="preserve"> Правительства РФ от 30.12.2016 N 1562)</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д) копию решения о передаче жилого помещения в пользование члена кооператива.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45. В случае направления социальной выплаты на цель, предусмотренную </w:t>
      </w:r>
      <w:hyperlink w:anchor="Par3" w:history="1">
        <w:r>
          <w:rPr>
            <w:rStyle w:val="a3"/>
            <w:rFonts w:ascii="Times New Roman" w:eastAsiaTheme="minorHAnsi" w:hAnsi="Times New Roman" w:cs="Times New Roman"/>
            <w:color w:val="0000FF"/>
            <w:sz w:val="26"/>
            <w:szCs w:val="26"/>
            <w:lang w:eastAsia="en-US"/>
          </w:rPr>
          <w:t>подпунктом «б» пункта 2</w:t>
        </w:r>
      </w:hyperlink>
      <w:r>
        <w:rPr>
          <w:rFonts w:ascii="Times New Roman" w:eastAsiaTheme="minorHAnsi" w:hAnsi="Times New Roman" w:cs="Times New Roman"/>
          <w:sz w:val="26"/>
          <w:szCs w:val="26"/>
          <w:lang w:eastAsia="en-US"/>
        </w:rPr>
        <w:t xml:space="preserve"> настоящих Правил, распорядитель счета представляет в банк:</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24" w:name="Par112"/>
      <w:bookmarkEnd w:id="24"/>
      <w:r>
        <w:rPr>
          <w:rFonts w:ascii="Times New Roman" w:eastAsiaTheme="minorHAnsi" w:hAnsi="Times New Roman" w:cs="Times New Roman"/>
          <w:sz w:val="26"/>
          <w:szCs w:val="26"/>
          <w:lang w:eastAsia="en-US"/>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25" w:name="Par113"/>
      <w:bookmarkEnd w:id="25"/>
      <w:r>
        <w:rPr>
          <w:rFonts w:ascii="Times New Roman" w:eastAsiaTheme="minorHAnsi" w:hAnsi="Times New Roman" w:cs="Times New Roman"/>
          <w:sz w:val="26"/>
          <w:szCs w:val="26"/>
          <w:lang w:eastAsia="en-US"/>
        </w:rPr>
        <w:t>б) разрешение на строительство, выданное одному из членов молодой семьи;</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26" w:name="Par115"/>
      <w:bookmarkEnd w:id="26"/>
      <w:r>
        <w:rPr>
          <w:rFonts w:ascii="Times New Roman" w:eastAsiaTheme="minorHAnsi" w:hAnsi="Times New Roman" w:cs="Times New Roman"/>
          <w:sz w:val="26"/>
          <w:szCs w:val="26"/>
          <w:lang w:eastAsia="en-US"/>
        </w:rPr>
        <w:t xml:space="preserve">46. Банк в течение 5 рабочих дней со дня получения документов, предусмотренных </w:t>
      </w:r>
      <w:hyperlink w:anchor="Par89" w:history="1">
        <w:r>
          <w:rPr>
            <w:rStyle w:val="a3"/>
            <w:rFonts w:ascii="Times New Roman" w:eastAsiaTheme="minorHAnsi" w:hAnsi="Times New Roman" w:cs="Times New Roman"/>
            <w:color w:val="0000FF"/>
            <w:sz w:val="26"/>
            <w:szCs w:val="26"/>
            <w:lang w:eastAsia="en-US"/>
          </w:rPr>
          <w:t>пунктами 39</w:t>
        </w:r>
      </w:hyperlink>
      <w:r>
        <w:rPr>
          <w:rFonts w:ascii="Times New Roman" w:eastAsiaTheme="minorHAnsi" w:hAnsi="Times New Roman" w:cs="Times New Roman"/>
          <w:sz w:val="26"/>
          <w:szCs w:val="26"/>
          <w:lang w:eastAsia="en-US"/>
        </w:rPr>
        <w:t xml:space="preserve"> - </w:t>
      </w:r>
      <w:hyperlink w:anchor="Par98" w:history="1">
        <w:r>
          <w:rPr>
            <w:rStyle w:val="a3"/>
            <w:rFonts w:ascii="Times New Roman" w:eastAsiaTheme="minorHAnsi" w:hAnsi="Times New Roman" w:cs="Times New Roman"/>
            <w:color w:val="0000FF"/>
            <w:sz w:val="26"/>
            <w:szCs w:val="26"/>
            <w:lang w:eastAsia="en-US"/>
          </w:rPr>
          <w:t>42</w:t>
        </w:r>
      </w:hyperlink>
      <w:r>
        <w:rPr>
          <w:rFonts w:ascii="Times New Roman" w:eastAsiaTheme="minorHAnsi" w:hAnsi="Times New Roman" w:cs="Times New Roman"/>
          <w:sz w:val="26"/>
          <w:szCs w:val="26"/>
          <w:lang w:eastAsia="en-US"/>
        </w:rPr>
        <w:t xml:space="preserve">, </w:t>
      </w:r>
      <w:hyperlink w:anchor="Par105" w:history="1">
        <w:r>
          <w:rPr>
            <w:rStyle w:val="a3"/>
            <w:rFonts w:ascii="Times New Roman" w:eastAsiaTheme="minorHAnsi" w:hAnsi="Times New Roman" w:cs="Times New Roman"/>
            <w:color w:val="0000FF"/>
            <w:sz w:val="26"/>
            <w:szCs w:val="26"/>
            <w:lang w:eastAsia="en-US"/>
          </w:rPr>
          <w:t>44</w:t>
        </w:r>
      </w:hyperlink>
      <w:r>
        <w:rPr>
          <w:rFonts w:ascii="Times New Roman" w:eastAsiaTheme="minorHAnsi" w:hAnsi="Times New Roman" w:cs="Times New Roman"/>
          <w:sz w:val="26"/>
          <w:szCs w:val="26"/>
          <w:lang w:eastAsia="en-US"/>
        </w:rPr>
        <w:t xml:space="preserve"> и </w:t>
      </w:r>
      <w:hyperlink w:anchor="Par112" w:history="1">
        <w:r>
          <w:rPr>
            <w:rStyle w:val="a3"/>
            <w:rFonts w:ascii="Times New Roman" w:eastAsiaTheme="minorHAnsi" w:hAnsi="Times New Roman" w:cs="Times New Roman"/>
            <w:color w:val="0000FF"/>
            <w:sz w:val="26"/>
            <w:szCs w:val="26"/>
            <w:lang w:eastAsia="en-US"/>
          </w:rPr>
          <w:t>подпунктами «а</w:t>
        </w:r>
      </w:hyperlink>
      <w:r>
        <w:rPr>
          <w:rFonts w:ascii="Times New Roman" w:eastAsiaTheme="minorHAnsi" w:hAnsi="Times New Roman" w:cs="Times New Roman"/>
          <w:sz w:val="26"/>
          <w:szCs w:val="26"/>
          <w:lang w:eastAsia="en-US"/>
        </w:rPr>
        <w:t xml:space="preserve">» и </w:t>
      </w:r>
      <w:hyperlink w:anchor="Par113" w:history="1">
        <w:r>
          <w:rPr>
            <w:rStyle w:val="a3"/>
            <w:rFonts w:ascii="Times New Roman" w:eastAsiaTheme="minorHAnsi" w:hAnsi="Times New Roman" w:cs="Times New Roman"/>
            <w:color w:val="0000FF"/>
            <w:sz w:val="26"/>
            <w:szCs w:val="26"/>
            <w:lang w:eastAsia="en-US"/>
          </w:rPr>
          <w:t>«б» пункта 45</w:t>
        </w:r>
      </w:hyperlink>
      <w:r>
        <w:rPr>
          <w:rFonts w:ascii="Times New Roman" w:eastAsiaTheme="minorHAnsi" w:hAnsi="Times New Roman" w:cs="Times New Roman"/>
          <w:sz w:val="26"/>
          <w:szCs w:val="26"/>
          <w:lang w:eastAsia="en-US"/>
        </w:rPr>
        <w:t xml:space="preserve"> настоящих Правил, осуществляет проверку содержащихся в них сведений.</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ar93" w:history="1">
        <w:r>
          <w:rPr>
            <w:rStyle w:val="a3"/>
            <w:rFonts w:ascii="Times New Roman" w:eastAsiaTheme="minorHAnsi" w:hAnsi="Times New Roman" w:cs="Times New Roman"/>
            <w:color w:val="0000FF"/>
            <w:sz w:val="26"/>
            <w:szCs w:val="26"/>
            <w:lang w:eastAsia="en-US"/>
          </w:rPr>
          <w:t>пунктами 41</w:t>
        </w:r>
      </w:hyperlink>
      <w:r>
        <w:rPr>
          <w:rFonts w:ascii="Times New Roman" w:eastAsiaTheme="minorHAnsi" w:hAnsi="Times New Roman" w:cs="Times New Roman"/>
          <w:sz w:val="26"/>
          <w:szCs w:val="26"/>
          <w:lang w:eastAsia="en-US"/>
        </w:rPr>
        <w:t xml:space="preserve">, </w:t>
      </w:r>
      <w:hyperlink w:anchor="Par98" w:history="1">
        <w:r>
          <w:rPr>
            <w:rStyle w:val="a3"/>
            <w:rFonts w:ascii="Times New Roman" w:eastAsiaTheme="minorHAnsi" w:hAnsi="Times New Roman" w:cs="Times New Roman"/>
            <w:color w:val="0000FF"/>
            <w:sz w:val="26"/>
            <w:szCs w:val="26"/>
            <w:lang w:eastAsia="en-US"/>
          </w:rPr>
          <w:t>42</w:t>
        </w:r>
      </w:hyperlink>
      <w:r>
        <w:rPr>
          <w:rFonts w:ascii="Times New Roman" w:eastAsiaTheme="minorHAnsi" w:hAnsi="Times New Roman" w:cs="Times New Roman"/>
          <w:sz w:val="26"/>
          <w:szCs w:val="26"/>
          <w:lang w:eastAsia="en-US"/>
        </w:rPr>
        <w:t xml:space="preserve">, </w:t>
      </w:r>
      <w:hyperlink w:anchor="Par105" w:history="1">
        <w:r>
          <w:rPr>
            <w:rStyle w:val="a3"/>
            <w:rFonts w:ascii="Times New Roman" w:eastAsiaTheme="minorHAnsi" w:hAnsi="Times New Roman" w:cs="Times New Roman"/>
            <w:color w:val="0000FF"/>
            <w:sz w:val="26"/>
            <w:szCs w:val="26"/>
            <w:lang w:eastAsia="en-US"/>
          </w:rPr>
          <w:t>44</w:t>
        </w:r>
      </w:hyperlink>
      <w:r>
        <w:rPr>
          <w:rFonts w:ascii="Times New Roman" w:eastAsiaTheme="minorHAnsi" w:hAnsi="Times New Roman" w:cs="Times New Roman"/>
          <w:sz w:val="26"/>
          <w:szCs w:val="26"/>
          <w:lang w:eastAsia="en-US"/>
        </w:rPr>
        <w:t xml:space="preserve"> и </w:t>
      </w:r>
      <w:hyperlink w:anchor="Par112" w:history="1">
        <w:r>
          <w:rPr>
            <w:rStyle w:val="a3"/>
            <w:rFonts w:ascii="Times New Roman" w:eastAsiaTheme="minorHAnsi" w:hAnsi="Times New Roman" w:cs="Times New Roman"/>
            <w:color w:val="0000FF"/>
            <w:sz w:val="26"/>
            <w:szCs w:val="26"/>
            <w:lang w:eastAsia="en-US"/>
          </w:rPr>
          <w:t>подпунктами «а</w:t>
        </w:r>
      </w:hyperlink>
      <w:r>
        <w:rPr>
          <w:rFonts w:ascii="Times New Roman" w:eastAsiaTheme="minorHAnsi" w:hAnsi="Times New Roman" w:cs="Times New Roman"/>
          <w:sz w:val="26"/>
          <w:szCs w:val="26"/>
          <w:lang w:eastAsia="en-US"/>
        </w:rPr>
        <w:t xml:space="preserve">» и </w:t>
      </w:r>
      <w:hyperlink w:anchor="Par113" w:history="1">
        <w:r>
          <w:rPr>
            <w:rStyle w:val="a3"/>
            <w:rFonts w:ascii="Times New Roman" w:eastAsiaTheme="minorHAnsi" w:hAnsi="Times New Roman" w:cs="Times New Roman"/>
            <w:color w:val="0000FF"/>
            <w:sz w:val="26"/>
            <w:szCs w:val="26"/>
            <w:lang w:eastAsia="en-US"/>
          </w:rPr>
          <w:t>«б» пункта 45</w:t>
        </w:r>
      </w:hyperlink>
      <w:r>
        <w:rPr>
          <w:rFonts w:ascii="Times New Roman" w:eastAsiaTheme="minorHAnsi" w:hAnsi="Times New Roman" w:cs="Times New Roman"/>
          <w:sz w:val="26"/>
          <w:szCs w:val="26"/>
          <w:lang w:eastAsia="en-US"/>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Оригиналы договора купли-продажи жилого помещения, документов на строительство и документов, предусмотренных </w:t>
      </w:r>
      <w:hyperlink w:anchor="Par93" w:history="1">
        <w:r>
          <w:rPr>
            <w:rStyle w:val="a3"/>
            <w:rFonts w:ascii="Times New Roman" w:eastAsiaTheme="minorHAnsi" w:hAnsi="Times New Roman" w:cs="Times New Roman"/>
            <w:color w:val="0000FF"/>
            <w:sz w:val="26"/>
            <w:szCs w:val="26"/>
            <w:lang w:eastAsia="en-US"/>
          </w:rPr>
          <w:t>пунктами 41</w:t>
        </w:r>
      </w:hyperlink>
      <w:r>
        <w:rPr>
          <w:rFonts w:ascii="Times New Roman" w:eastAsiaTheme="minorHAnsi" w:hAnsi="Times New Roman" w:cs="Times New Roman"/>
          <w:sz w:val="26"/>
          <w:szCs w:val="26"/>
          <w:lang w:eastAsia="en-US"/>
        </w:rPr>
        <w:t xml:space="preserve">, </w:t>
      </w:r>
      <w:hyperlink w:anchor="Par98" w:history="1">
        <w:r>
          <w:rPr>
            <w:rStyle w:val="a3"/>
            <w:rFonts w:ascii="Times New Roman" w:eastAsiaTheme="minorHAnsi" w:hAnsi="Times New Roman" w:cs="Times New Roman"/>
            <w:color w:val="0000FF"/>
            <w:sz w:val="26"/>
            <w:szCs w:val="26"/>
            <w:lang w:eastAsia="en-US"/>
          </w:rPr>
          <w:t>42</w:t>
        </w:r>
      </w:hyperlink>
      <w:r>
        <w:rPr>
          <w:rFonts w:ascii="Times New Roman" w:eastAsiaTheme="minorHAnsi" w:hAnsi="Times New Roman" w:cs="Times New Roman"/>
          <w:sz w:val="26"/>
          <w:szCs w:val="26"/>
          <w:lang w:eastAsia="en-US"/>
        </w:rPr>
        <w:t xml:space="preserve">, </w:t>
      </w:r>
      <w:hyperlink w:anchor="Par105" w:history="1">
        <w:r>
          <w:rPr>
            <w:rStyle w:val="a3"/>
            <w:rFonts w:ascii="Times New Roman" w:eastAsiaTheme="minorHAnsi" w:hAnsi="Times New Roman" w:cs="Times New Roman"/>
            <w:color w:val="0000FF"/>
            <w:sz w:val="26"/>
            <w:szCs w:val="26"/>
            <w:lang w:eastAsia="en-US"/>
          </w:rPr>
          <w:t>44</w:t>
        </w:r>
      </w:hyperlink>
      <w:r>
        <w:rPr>
          <w:rFonts w:ascii="Times New Roman" w:eastAsiaTheme="minorHAnsi" w:hAnsi="Times New Roman" w:cs="Times New Roman"/>
          <w:sz w:val="26"/>
          <w:szCs w:val="26"/>
          <w:lang w:eastAsia="en-US"/>
        </w:rPr>
        <w:t xml:space="preserve"> и </w:t>
      </w:r>
      <w:hyperlink w:anchor="Par112" w:history="1">
        <w:r>
          <w:rPr>
            <w:rStyle w:val="a3"/>
            <w:rFonts w:ascii="Times New Roman" w:eastAsiaTheme="minorHAnsi" w:hAnsi="Times New Roman" w:cs="Times New Roman"/>
            <w:color w:val="0000FF"/>
            <w:sz w:val="26"/>
            <w:szCs w:val="26"/>
            <w:lang w:eastAsia="en-US"/>
          </w:rPr>
          <w:t>подпунктами «а</w:t>
        </w:r>
      </w:hyperlink>
      <w:r>
        <w:rPr>
          <w:rFonts w:ascii="Times New Roman" w:eastAsiaTheme="minorHAnsi" w:hAnsi="Times New Roman" w:cs="Times New Roman"/>
          <w:sz w:val="26"/>
          <w:szCs w:val="26"/>
          <w:lang w:eastAsia="en-US"/>
        </w:rPr>
        <w:t xml:space="preserve">» и </w:t>
      </w:r>
      <w:hyperlink w:anchor="Par113" w:history="1">
        <w:r>
          <w:rPr>
            <w:rStyle w:val="a3"/>
            <w:rFonts w:ascii="Times New Roman" w:eastAsiaTheme="minorHAnsi" w:hAnsi="Times New Roman" w:cs="Times New Roman"/>
            <w:color w:val="0000FF"/>
            <w:sz w:val="26"/>
            <w:szCs w:val="26"/>
            <w:lang w:eastAsia="en-US"/>
          </w:rPr>
          <w:t>«б» пункта 45</w:t>
        </w:r>
      </w:hyperlink>
      <w:r>
        <w:rPr>
          <w:rFonts w:ascii="Times New Roman" w:eastAsiaTheme="minorHAnsi" w:hAnsi="Times New Roman" w:cs="Times New Roman"/>
          <w:sz w:val="26"/>
          <w:szCs w:val="26"/>
          <w:lang w:eastAsia="en-US"/>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ar93" w:history="1">
        <w:r>
          <w:rPr>
            <w:rStyle w:val="a3"/>
            <w:rFonts w:ascii="Times New Roman" w:eastAsiaTheme="minorHAnsi" w:hAnsi="Times New Roman" w:cs="Times New Roman"/>
            <w:color w:val="0000FF"/>
            <w:sz w:val="26"/>
            <w:szCs w:val="26"/>
            <w:lang w:eastAsia="en-US"/>
          </w:rPr>
          <w:t>пунктами 41</w:t>
        </w:r>
      </w:hyperlink>
      <w:r>
        <w:rPr>
          <w:rFonts w:ascii="Times New Roman" w:eastAsiaTheme="minorHAnsi" w:hAnsi="Times New Roman" w:cs="Times New Roman"/>
          <w:sz w:val="26"/>
          <w:szCs w:val="26"/>
          <w:lang w:eastAsia="en-US"/>
        </w:rPr>
        <w:t xml:space="preserve">, </w:t>
      </w:r>
      <w:hyperlink w:anchor="Par98" w:history="1">
        <w:r>
          <w:rPr>
            <w:rStyle w:val="a3"/>
            <w:rFonts w:ascii="Times New Roman" w:eastAsiaTheme="minorHAnsi" w:hAnsi="Times New Roman" w:cs="Times New Roman"/>
            <w:color w:val="0000FF"/>
            <w:sz w:val="26"/>
            <w:szCs w:val="26"/>
            <w:lang w:eastAsia="en-US"/>
          </w:rPr>
          <w:t>42</w:t>
        </w:r>
      </w:hyperlink>
      <w:r>
        <w:rPr>
          <w:rFonts w:ascii="Times New Roman" w:eastAsiaTheme="minorHAnsi" w:hAnsi="Times New Roman" w:cs="Times New Roman"/>
          <w:sz w:val="26"/>
          <w:szCs w:val="26"/>
          <w:lang w:eastAsia="en-US"/>
        </w:rPr>
        <w:t xml:space="preserve">, </w:t>
      </w:r>
      <w:hyperlink w:anchor="Par105" w:history="1">
        <w:r>
          <w:rPr>
            <w:rStyle w:val="a3"/>
            <w:rFonts w:ascii="Times New Roman" w:eastAsiaTheme="minorHAnsi" w:hAnsi="Times New Roman" w:cs="Times New Roman"/>
            <w:color w:val="0000FF"/>
            <w:sz w:val="26"/>
            <w:szCs w:val="26"/>
            <w:lang w:eastAsia="en-US"/>
          </w:rPr>
          <w:t>44</w:t>
        </w:r>
      </w:hyperlink>
      <w:r>
        <w:rPr>
          <w:rFonts w:ascii="Times New Roman" w:eastAsiaTheme="minorHAnsi" w:hAnsi="Times New Roman" w:cs="Times New Roman"/>
          <w:sz w:val="26"/>
          <w:szCs w:val="26"/>
          <w:lang w:eastAsia="en-US"/>
        </w:rPr>
        <w:t xml:space="preserve"> и </w:t>
      </w:r>
      <w:hyperlink w:anchor="Par112" w:history="1">
        <w:r>
          <w:rPr>
            <w:rStyle w:val="a3"/>
            <w:rFonts w:ascii="Times New Roman" w:eastAsiaTheme="minorHAnsi" w:hAnsi="Times New Roman" w:cs="Times New Roman"/>
            <w:color w:val="0000FF"/>
            <w:sz w:val="26"/>
            <w:szCs w:val="26"/>
            <w:lang w:eastAsia="en-US"/>
          </w:rPr>
          <w:t>подпунктами «а</w:t>
        </w:r>
      </w:hyperlink>
      <w:r>
        <w:rPr>
          <w:rFonts w:ascii="Times New Roman" w:eastAsiaTheme="minorHAnsi" w:hAnsi="Times New Roman" w:cs="Times New Roman"/>
          <w:sz w:val="26"/>
          <w:szCs w:val="26"/>
          <w:lang w:eastAsia="en-US"/>
        </w:rPr>
        <w:t xml:space="preserve">» и </w:t>
      </w:r>
      <w:hyperlink w:anchor="Par113" w:history="1">
        <w:r>
          <w:rPr>
            <w:rStyle w:val="a3"/>
            <w:rFonts w:ascii="Times New Roman" w:eastAsiaTheme="minorHAnsi" w:hAnsi="Times New Roman" w:cs="Times New Roman"/>
            <w:color w:val="0000FF"/>
            <w:sz w:val="26"/>
            <w:szCs w:val="26"/>
            <w:lang w:eastAsia="en-US"/>
          </w:rPr>
          <w:t>«б» пункта 45</w:t>
        </w:r>
      </w:hyperlink>
      <w:r>
        <w:rPr>
          <w:rFonts w:ascii="Times New Roman" w:eastAsiaTheme="minorHAnsi" w:hAnsi="Times New Roman" w:cs="Times New Roman"/>
          <w:sz w:val="26"/>
          <w:szCs w:val="26"/>
          <w:lang w:eastAsia="en-US"/>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47. Администрация муниципального образования «Яблоновское городское поселение»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о чем Администрация муниципального образования «Яблоновское городское поселение» в указанный срок письменно уведомляет банк.</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49. По соглашению сторон договор банковского счета может быть продлен, если:</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ar93" w:history="1">
        <w:r>
          <w:rPr>
            <w:rStyle w:val="a3"/>
            <w:rFonts w:ascii="Times New Roman" w:eastAsiaTheme="minorHAnsi" w:hAnsi="Times New Roman" w:cs="Times New Roman"/>
            <w:color w:val="0000FF"/>
            <w:sz w:val="26"/>
            <w:szCs w:val="26"/>
            <w:lang w:eastAsia="en-US"/>
          </w:rPr>
          <w:t>пунктами 41</w:t>
        </w:r>
      </w:hyperlink>
      <w:r>
        <w:rPr>
          <w:rFonts w:ascii="Times New Roman" w:eastAsiaTheme="minorHAnsi" w:hAnsi="Times New Roman" w:cs="Times New Roman"/>
          <w:sz w:val="26"/>
          <w:szCs w:val="26"/>
          <w:lang w:eastAsia="en-US"/>
        </w:rPr>
        <w:t xml:space="preserve">, </w:t>
      </w:r>
      <w:hyperlink w:anchor="Par98" w:history="1">
        <w:r>
          <w:rPr>
            <w:rStyle w:val="a3"/>
            <w:rFonts w:ascii="Times New Roman" w:eastAsiaTheme="minorHAnsi" w:hAnsi="Times New Roman" w:cs="Times New Roman"/>
            <w:color w:val="0000FF"/>
            <w:sz w:val="26"/>
            <w:szCs w:val="26"/>
            <w:lang w:eastAsia="en-US"/>
          </w:rPr>
          <w:t>42</w:t>
        </w:r>
      </w:hyperlink>
      <w:r>
        <w:rPr>
          <w:rFonts w:ascii="Times New Roman" w:eastAsiaTheme="minorHAnsi" w:hAnsi="Times New Roman" w:cs="Times New Roman"/>
          <w:sz w:val="26"/>
          <w:szCs w:val="26"/>
          <w:lang w:eastAsia="en-US"/>
        </w:rPr>
        <w:t xml:space="preserve">, </w:t>
      </w:r>
      <w:hyperlink w:anchor="Par105" w:history="1">
        <w:r>
          <w:rPr>
            <w:rStyle w:val="a3"/>
            <w:rFonts w:ascii="Times New Roman" w:eastAsiaTheme="minorHAnsi" w:hAnsi="Times New Roman" w:cs="Times New Roman"/>
            <w:color w:val="0000FF"/>
            <w:sz w:val="26"/>
            <w:szCs w:val="26"/>
            <w:lang w:eastAsia="en-US"/>
          </w:rPr>
          <w:t>44</w:t>
        </w:r>
      </w:hyperlink>
      <w:r>
        <w:rPr>
          <w:rFonts w:ascii="Times New Roman" w:eastAsiaTheme="minorHAnsi" w:hAnsi="Times New Roman" w:cs="Times New Roman"/>
          <w:sz w:val="26"/>
          <w:szCs w:val="26"/>
          <w:lang w:eastAsia="en-US"/>
        </w:rPr>
        <w:t xml:space="preserve"> и </w:t>
      </w:r>
      <w:hyperlink w:anchor="Par112" w:history="1">
        <w:r>
          <w:rPr>
            <w:rStyle w:val="a3"/>
            <w:rFonts w:ascii="Times New Roman" w:eastAsiaTheme="minorHAnsi" w:hAnsi="Times New Roman" w:cs="Times New Roman"/>
            <w:color w:val="0000FF"/>
            <w:sz w:val="26"/>
            <w:szCs w:val="26"/>
            <w:lang w:eastAsia="en-US"/>
          </w:rPr>
          <w:t>подпунктами «а</w:t>
        </w:r>
      </w:hyperlink>
      <w:r>
        <w:rPr>
          <w:rFonts w:ascii="Times New Roman" w:eastAsiaTheme="minorHAnsi" w:hAnsi="Times New Roman" w:cs="Times New Roman"/>
          <w:sz w:val="26"/>
          <w:szCs w:val="26"/>
          <w:lang w:eastAsia="en-US"/>
        </w:rPr>
        <w:t xml:space="preserve">» и </w:t>
      </w:r>
      <w:hyperlink w:anchor="Par113" w:history="1">
        <w:r>
          <w:rPr>
            <w:rStyle w:val="a3"/>
            <w:rFonts w:ascii="Times New Roman" w:eastAsiaTheme="minorHAnsi" w:hAnsi="Times New Roman" w:cs="Times New Roman"/>
            <w:color w:val="0000FF"/>
            <w:sz w:val="26"/>
            <w:szCs w:val="26"/>
            <w:lang w:eastAsia="en-US"/>
          </w:rPr>
          <w:t>«б» пункта 45</w:t>
        </w:r>
      </w:hyperlink>
      <w:r>
        <w:rPr>
          <w:rFonts w:ascii="Times New Roman" w:eastAsiaTheme="minorHAnsi" w:hAnsi="Times New Roman" w:cs="Times New Roman"/>
          <w:sz w:val="26"/>
          <w:szCs w:val="26"/>
          <w:lang w:eastAsia="en-US"/>
        </w:rPr>
        <w:t xml:space="preserve"> настоящих Правил, но оплата не произведена;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w:t>
      </w:r>
      <w:r>
        <w:rPr>
          <w:rFonts w:ascii="Times New Roman" w:eastAsiaTheme="minorHAnsi" w:hAnsi="Times New Roman" w:cs="Times New Roman"/>
          <w:sz w:val="26"/>
          <w:szCs w:val="26"/>
          <w:lang w:eastAsia="en-US"/>
        </w:rPr>
        <w:lastRenderedPageBreak/>
        <w:t xml:space="preserve">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ar115" w:history="1">
        <w:r>
          <w:rPr>
            <w:rStyle w:val="a3"/>
            <w:rFonts w:ascii="Times New Roman" w:eastAsiaTheme="minorHAnsi" w:hAnsi="Times New Roman" w:cs="Times New Roman"/>
            <w:color w:val="0000FF"/>
            <w:sz w:val="26"/>
            <w:szCs w:val="26"/>
            <w:lang w:eastAsia="en-US"/>
          </w:rPr>
          <w:t>пунктом 46</w:t>
        </w:r>
      </w:hyperlink>
      <w:r>
        <w:rPr>
          <w:rFonts w:ascii="Times New Roman" w:eastAsiaTheme="minorHAnsi" w:hAnsi="Times New Roman" w:cs="Times New Roman"/>
          <w:sz w:val="26"/>
          <w:szCs w:val="26"/>
          <w:lang w:eastAsia="en-US"/>
        </w:rPr>
        <w:t xml:space="preserve"> настоящих Правил.</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50.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ar1" w:history="1">
        <w:r>
          <w:rPr>
            <w:rStyle w:val="a3"/>
            <w:rFonts w:ascii="Times New Roman" w:eastAsiaTheme="minorHAnsi" w:hAnsi="Times New Roman" w:cs="Times New Roman"/>
            <w:color w:val="0000FF"/>
            <w:sz w:val="26"/>
            <w:szCs w:val="26"/>
            <w:lang w:eastAsia="en-US"/>
          </w:rPr>
          <w:t>пунктом 2</w:t>
        </w:r>
      </w:hyperlink>
      <w:r>
        <w:rPr>
          <w:rFonts w:ascii="Times New Roman" w:eastAsiaTheme="minorHAnsi" w:hAnsi="Times New Roman" w:cs="Times New Roman"/>
          <w:sz w:val="26"/>
          <w:szCs w:val="26"/>
          <w:lang w:eastAsia="en-US"/>
        </w:rPr>
        <w:t xml:space="preserve"> настоящих Правил.</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Администрацию муниципального образования «Яблоновское городское поселение»,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Социальная выплата на приобретение (строительство) жилого помещения предоставляется и используется в соответствии с </w:t>
      </w:r>
      <w:hyperlink r:id="rId22" w:history="1">
        <w:r>
          <w:rPr>
            <w:rStyle w:val="a3"/>
            <w:rFonts w:ascii="Times New Roman" w:hAnsi="Times New Roman" w:cs="Times New Roman"/>
            <w:color w:val="000000"/>
            <w:sz w:val="26"/>
            <w:szCs w:val="26"/>
          </w:rPr>
          <w:t>Правилами</w:t>
        </w:r>
      </w:hyperlink>
      <w:r>
        <w:rPr>
          <w:rFonts w:ascii="Times New Roman" w:hAnsi="Times New Roman" w:cs="Times New Roman"/>
          <w:color w:val="000000"/>
          <w:sz w:val="26"/>
          <w:szCs w:val="26"/>
        </w:rPr>
        <w:t xml:space="preserve"> </w:t>
      </w:r>
      <w:r>
        <w:rPr>
          <w:rFonts w:ascii="Times New Roman" w:hAnsi="Times New Roman" w:cs="Times New Roman"/>
          <w:sz w:val="26"/>
          <w:szCs w:val="26"/>
        </w:rPr>
        <w:t>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года № 1050 «О федеральной целевой программе «Жилище» на 2011- 2015 годы» (далее - Правила).</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Отбор кредитных учреждений для участия в реализации Программы будет осуществляться Министерством строительства, транспорта, жилищно-коммунального и дорожного хозяйства Республики Адыгея.</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Распределение субсидий, выделяемых из республиканского бюджета Республики Адыгея, в том числе и за счёт средств федерального бюджета, между муниципальными образованиями, участвующими в реализации Программы, осуществляется в соответствии с Методикой распределения субсидий из республиканского бюджета Республики Адыгея между муниципальными образованиями, участвующими в реализации подпрограммы «Обеспечение жильём молодых семей» Федеральной целевой программы «Жилище» на 2015-2020 годы и подпрограммой «Обеспечение жильем молодых семей» государственной программы Республики Адыгея «Обеспечение доступным и комфортным жильем и коммунальными услугами» на 2014-2020 годы, утвержденная постановлением Кабинета Министров Республики Адыгея от 6 декабря 2013 года № 290 «О государственной программе Республики Адыгея «Обеспечение доступным и комфортным жильем и коммунальн</w:t>
      </w:r>
      <w:r w:rsidR="00AB541C">
        <w:rPr>
          <w:rFonts w:ascii="Times New Roman" w:hAnsi="Times New Roman" w:cs="Times New Roman"/>
          <w:sz w:val="26"/>
          <w:szCs w:val="26"/>
        </w:rPr>
        <w:t>ыми услугами» на 2014-2020</w:t>
      </w:r>
      <w:r>
        <w:rPr>
          <w:rFonts w:ascii="Times New Roman" w:hAnsi="Times New Roman" w:cs="Times New Roman"/>
          <w:sz w:val="26"/>
          <w:szCs w:val="26"/>
        </w:rPr>
        <w:t xml:space="preserve"> годы.</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lastRenderedPageBreak/>
        <w:t>Прекращение реализации мероприятий Программы или изменения в Программе возможны при условии наличия следующих внешних факторов, негативно влияющих на реализацию Программы:</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1) отсутствие финансирования (неполное финансирование) из источников, предусмотренных Программой;</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2) изменение федерального законодательства;</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3) форс-мажорные обстоятельства.</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Мероприятиями по минимизации негативного влияния внешних факторов являются:</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1) привлечение в установленном порядке дополнительных источников финансирования;</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2) принятие соответствующих нормативных правовых актов Республики Адыгея при изменении федерального законодательства.</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Организация контроля за исполнением Программы осуществляет Администрация муниципального образования «Яблоновское городское поселение».</w:t>
      </w:r>
    </w:p>
    <w:p w:rsidR="00CA547F" w:rsidRDefault="00CA547F" w:rsidP="00CA547F">
      <w:pPr>
        <w:autoSpaceDE w:val="0"/>
        <w:autoSpaceDN w:val="0"/>
        <w:adjustRightInd w:val="0"/>
        <w:spacing w:after="0" w:line="240" w:lineRule="auto"/>
        <w:jc w:val="center"/>
        <w:outlineLvl w:val="0"/>
        <w:rPr>
          <w:rFonts w:ascii="Times New Roman" w:eastAsiaTheme="minorHAnsi" w:hAnsi="Times New Roman" w:cs="Times New Roman"/>
          <w:sz w:val="26"/>
          <w:szCs w:val="26"/>
          <w:lang w:eastAsia="en-US"/>
        </w:rPr>
      </w:pPr>
    </w:p>
    <w:p w:rsidR="00CA547F" w:rsidRDefault="00CA547F" w:rsidP="00CA547F">
      <w:pPr>
        <w:autoSpaceDE w:val="0"/>
        <w:autoSpaceDN w:val="0"/>
        <w:adjustRightInd w:val="0"/>
        <w:spacing w:after="0" w:line="240" w:lineRule="auto"/>
        <w:jc w:val="center"/>
        <w:outlineLvl w:val="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VII. Участие Администрации муниципального образования «Яблоновское городское поселение» в реализации подпрограммы</w:t>
      </w:r>
    </w:p>
    <w:p w:rsidR="00CA547F" w:rsidRDefault="00CA547F" w:rsidP="00CA547F">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Предполагается взаимодействие с Министерством строительства, транспорта жилищно-коммунального хозяйства и Администрации муниципального образования «Яблоновское городское поселение».</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Для реализации мероприятий программы Администрацией муниципального образования «Яблоновское городское поселение» разработано данная муниципальная программа в связи с тем, что мероприятия программы предусматривают предоставление субсидий местным бюджетам на реализацию аналогичных муниципальных программ.</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Предоставление субсидии в рамках указанных подпрограмм будет осуществляться на основании соглашений, заключенных между Министерством строительства, транспорта жилищно-коммунального хозяйства и Администрации муниципального образования «Яблоновское городское поселение», о предоставлении субсидий, в которых предусматриваются:</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 порядок предоставления субсидии;</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 сведения о размере субсидии;</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 обязательство муниципального образования об использовании субсидии в целях, предусмотренных соглашением, и о представлении отчетов об осуществлении расходов местного бюджета, источником финансового обеспечения которых является субсидия;</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 порядок осуществления контроля за исполнением обязательств, вытекающих из соглашения;</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 ответственность сторон за нарушение условий соглашения.</w:t>
      </w:r>
    </w:p>
    <w:p w:rsidR="00CA547F" w:rsidRDefault="00CA547F" w:rsidP="00AB541C">
      <w:pPr>
        <w:autoSpaceDE w:val="0"/>
        <w:autoSpaceDN w:val="0"/>
        <w:adjustRightInd w:val="0"/>
        <w:spacing w:after="0" w:line="240" w:lineRule="auto"/>
        <w:jc w:val="both"/>
        <w:outlineLvl w:val="1"/>
        <w:rPr>
          <w:rFonts w:ascii="Times New Roman" w:hAnsi="Times New Roman" w:cs="Times New Roman"/>
          <w:sz w:val="26"/>
          <w:szCs w:val="26"/>
        </w:rPr>
      </w:pP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85746E" w:rsidRPr="0085746E" w:rsidRDefault="00CA547F" w:rsidP="00AB54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Руководитель социально-экономического отдела         </w:t>
      </w:r>
      <w:r w:rsidR="00AB541C">
        <w:rPr>
          <w:rFonts w:ascii="Times New Roman" w:hAnsi="Times New Roman" w:cs="Times New Roman"/>
          <w:sz w:val="26"/>
          <w:szCs w:val="26"/>
        </w:rPr>
        <w:t xml:space="preserve">                              Ж.З. Гоова</w:t>
      </w:r>
    </w:p>
    <w:sectPr w:rsidR="0085746E" w:rsidRPr="0085746E" w:rsidSect="008574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77C2"/>
    <w:multiLevelType w:val="multilevel"/>
    <w:tmpl w:val="E32820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C640C69"/>
    <w:multiLevelType w:val="hybridMultilevel"/>
    <w:tmpl w:val="AB0C7514"/>
    <w:lvl w:ilvl="0" w:tplc="25360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D246A4F"/>
    <w:multiLevelType w:val="hybridMultilevel"/>
    <w:tmpl w:val="51709440"/>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nsid w:val="68654407"/>
    <w:multiLevelType w:val="hybridMultilevel"/>
    <w:tmpl w:val="61405E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730A0C2D"/>
    <w:multiLevelType w:val="multilevel"/>
    <w:tmpl w:val="7F0C7484"/>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2FC"/>
    <w:rsid w:val="000437D6"/>
    <w:rsid w:val="00080177"/>
    <w:rsid w:val="000C6DD3"/>
    <w:rsid w:val="00121452"/>
    <w:rsid w:val="00135175"/>
    <w:rsid w:val="0016092F"/>
    <w:rsid w:val="002535CB"/>
    <w:rsid w:val="0028397A"/>
    <w:rsid w:val="00296BD8"/>
    <w:rsid w:val="002A69D2"/>
    <w:rsid w:val="003157F2"/>
    <w:rsid w:val="00484928"/>
    <w:rsid w:val="00495BED"/>
    <w:rsid w:val="004C739B"/>
    <w:rsid w:val="00515DB8"/>
    <w:rsid w:val="00546FA5"/>
    <w:rsid w:val="00585193"/>
    <w:rsid w:val="005B5BD5"/>
    <w:rsid w:val="005E732F"/>
    <w:rsid w:val="00667D51"/>
    <w:rsid w:val="006919EC"/>
    <w:rsid w:val="006B104A"/>
    <w:rsid w:val="006B3257"/>
    <w:rsid w:val="006B7704"/>
    <w:rsid w:val="006E0B79"/>
    <w:rsid w:val="007448AA"/>
    <w:rsid w:val="00767A32"/>
    <w:rsid w:val="007A57C3"/>
    <w:rsid w:val="0080327B"/>
    <w:rsid w:val="008073FD"/>
    <w:rsid w:val="0085746E"/>
    <w:rsid w:val="00857946"/>
    <w:rsid w:val="0086274B"/>
    <w:rsid w:val="00865D06"/>
    <w:rsid w:val="00884977"/>
    <w:rsid w:val="00900E08"/>
    <w:rsid w:val="00934C2D"/>
    <w:rsid w:val="0094557D"/>
    <w:rsid w:val="0095068A"/>
    <w:rsid w:val="00963C79"/>
    <w:rsid w:val="00965828"/>
    <w:rsid w:val="00982005"/>
    <w:rsid w:val="00A221DA"/>
    <w:rsid w:val="00A226A0"/>
    <w:rsid w:val="00A63D16"/>
    <w:rsid w:val="00A725A1"/>
    <w:rsid w:val="00AB541C"/>
    <w:rsid w:val="00AE6602"/>
    <w:rsid w:val="00B36CA1"/>
    <w:rsid w:val="00B66C05"/>
    <w:rsid w:val="00B84325"/>
    <w:rsid w:val="00BA251D"/>
    <w:rsid w:val="00C04E60"/>
    <w:rsid w:val="00C33E87"/>
    <w:rsid w:val="00C74F86"/>
    <w:rsid w:val="00C85089"/>
    <w:rsid w:val="00CA547F"/>
    <w:rsid w:val="00CB4510"/>
    <w:rsid w:val="00CC4B40"/>
    <w:rsid w:val="00CE7304"/>
    <w:rsid w:val="00CE7660"/>
    <w:rsid w:val="00D06212"/>
    <w:rsid w:val="00D071E7"/>
    <w:rsid w:val="00D073E1"/>
    <w:rsid w:val="00D60F35"/>
    <w:rsid w:val="00DC61DB"/>
    <w:rsid w:val="00DE3BE4"/>
    <w:rsid w:val="00E21CFC"/>
    <w:rsid w:val="00E509C9"/>
    <w:rsid w:val="00E51419"/>
    <w:rsid w:val="00E5167D"/>
    <w:rsid w:val="00EA4DA4"/>
    <w:rsid w:val="00EA7AC2"/>
    <w:rsid w:val="00EB344C"/>
    <w:rsid w:val="00EB3C9C"/>
    <w:rsid w:val="00EB4969"/>
    <w:rsid w:val="00F5204C"/>
    <w:rsid w:val="00F82BD3"/>
    <w:rsid w:val="00FA04D0"/>
    <w:rsid w:val="00FA52FC"/>
    <w:rsid w:val="00FF3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005"/>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2005"/>
    <w:rPr>
      <w:b w:val="0"/>
      <w:bCs w:val="0"/>
      <w:strike w:val="0"/>
      <w:dstrike w:val="0"/>
      <w:color w:val="66AB3C"/>
      <w:u w:val="none"/>
      <w:effect w:val="none"/>
    </w:rPr>
  </w:style>
  <w:style w:type="character" w:customStyle="1" w:styleId="a4">
    <w:name w:val="Без интервала Знак"/>
    <w:basedOn w:val="a0"/>
    <w:link w:val="a5"/>
    <w:locked/>
    <w:rsid w:val="00982005"/>
    <w:rPr>
      <w:rFonts w:ascii="Calibri" w:eastAsia="Calibri" w:hAnsi="Calibri"/>
    </w:rPr>
  </w:style>
  <w:style w:type="paragraph" w:styleId="a5">
    <w:name w:val="No Spacing"/>
    <w:link w:val="a4"/>
    <w:qFormat/>
    <w:rsid w:val="00982005"/>
    <w:pPr>
      <w:spacing w:after="0" w:line="240" w:lineRule="auto"/>
      <w:jc w:val="both"/>
    </w:pPr>
    <w:rPr>
      <w:rFonts w:ascii="Calibri" w:eastAsia="Calibri" w:hAnsi="Calibri"/>
    </w:rPr>
  </w:style>
  <w:style w:type="paragraph" w:customStyle="1" w:styleId="ConsTitle">
    <w:name w:val="ConsTitle"/>
    <w:uiPriority w:val="99"/>
    <w:rsid w:val="0098200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
    <w:name w:val="Без интервала1"/>
    <w:uiPriority w:val="99"/>
    <w:rsid w:val="00982005"/>
    <w:pPr>
      <w:spacing w:after="0" w:line="240" w:lineRule="auto"/>
    </w:pPr>
    <w:rPr>
      <w:rFonts w:ascii="Calibri" w:eastAsia="Calibri" w:hAnsi="Calibri" w:cs="Calibri"/>
      <w:lang w:eastAsia="ru-RU"/>
    </w:rPr>
  </w:style>
  <w:style w:type="paragraph" w:customStyle="1" w:styleId="FR4">
    <w:name w:val="FR4"/>
    <w:rsid w:val="00982005"/>
    <w:pPr>
      <w:widowControl w:val="0"/>
      <w:autoSpaceDE w:val="0"/>
      <w:autoSpaceDN w:val="0"/>
      <w:spacing w:after="0" w:line="240" w:lineRule="auto"/>
    </w:pPr>
    <w:rPr>
      <w:rFonts w:ascii="Arial" w:eastAsia="Times New Roman" w:hAnsi="Arial" w:cs="Arial"/>
      <w:i/>
      <w:iCs/>
      <w:noProof/>
      <w:sz w:val="12"/>
      <w:szCs w:val="12"/>
      <w:lang w:val="en-US" w:eastAsia="ru-RU"/>
    </w:rPr>
  </w:style>
  <w:style w:type="paragraph" w:styleId="a6">
    <w:name w:val="Balloon Text"/>
    <w:basedOn w:val="a"/>
    <w:link w:val="a7"/>
    <w:uiPriority w:val="99"/>
    <w:semiHidden/>
    <w:unhideWhenUsed/>
    <w:rsid w:val="009506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068A"/>
    <w:rPr>
      <w:rFonts w:ascii="Tahoma" w:eastAsia="Times New Roman" w:hAnsi="Tahoma" w:cs="Tahoma"/>
      <w:sz w:val="16"/>
      <w:szCs w:val="16"/>
      <w:lang w:eastAsia="ru-RU"/>
    </w:rPr>
  </w:style>
  <w:style w:type="paragraph" w:styleId="a8">
    <w:name w:val="List Paragraph"/>
    <w:basedOn w:val="a"/>
    <w:qFormat/>
    <w:rsid w:val="00EB3C9C"/>
    <w:pPr>
      <w:ind w:left="720"/>
      <w:contextualSpacing/>
    </w:pPr>
  </w:style>
  <w:style w:type="paragraph" w:customStyle="1" w:styleId="ConsCell">
    <w:name w:val="ConsCell"/>
    <w:rsid w:val="0085746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rmal">
    <w:name w:val="ConsPlusNormal"/>
    <w:rsid w:val="008574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unhideWhenUsed/>
    <w:rsid w:val="0085746E"/>
    <w:pPr>
      <w:tabs>
        <w:tab w:val="center" w:pos="4677"/>
        <w:tab w:val="right" w:pos="9355"/>
      </w:tabs>
      <w:spacing w:after="0" w:line="240" w:lineRule="auto"/>
    </w:pPr>
    <w:rPr>
      <w:rFonts w:cs="Times New Roman"/>
    </w:rPr>
  </w:style>
  <w:style w:type="character" w:customStyle="1" w:styleId="aa">
    <w:name w:val="Верхний колонтитул Знак"/>
    <w:basedOn w:val="a0"/>
    <w:link w:val="a9"/>
    <w:uiPriority w:val="99"/>
    <w:rsid w:val="0085746E"/>
    <w:rPr>
      <w:rFonts w:ascii="Calibri" w:eastAsia="Times New Roman" w:hAnsi="Calibri" w:cs="Times New Roman"/>
      <w:lang w:eastAsia="ru-RU"/>
    </w:rPr>
  </w:style>
  <w:style w:type="paragraph" w:styleId="ab">
    <w:name w:val="footer"/>
    <w:basedOn w:val="a"/>
    <w:link w:val="ac"/>
    <w:uiPriority w:val="99"/>
    <w:unhideWhenUsed/>
    <w:rsid w:val="0085746E"/>
    <w:pPr>
      <w:tabs>
        <w:tab w:val="center" w:pos="4677"/>
        <w:tab w:val="right" w:pos="9355"/>
      </w:tabs>
      <w:spacing w:after="0" w:line="240" w:lineRule="auto"/>
    </w:pPr>
    <w:rPr>
      <w:rFonts w:cs="Times New Roman"/>
    </w:rPr>
  </w:style>
  <w:style w:type="character" w:customStyle="1" w:styleId="ac">
    <w:name w:val="Нижний колонтитул Знак"/>
    <w:basedOn w:val="a0"/>
    <w:link w:val="ab"/>
    <w:uiPriority w:val="99"/>
    <w:rsid w:val="0085746E"/>
    <w:rPr>
      <w:rFonts w:ascii="Calibri" w:eastAsia="Times New Roman" w:hAnsi="Calibri" w:cs="Times New Roman"/>
      <w:lang w:eastAsia="ru-RU"/>
    </w:rPr>
  </w:style>
  <w:style w:type="paragraph" w:customStyle="1" w:styleId="ConsPlusNonformat">
    <w:name w:val="ConsPlusNonformat"/>
    <w:uiPriority w:val="99"/>
    <w:rsid w:val="0085746E"/>
    <w:pPr>
      <w:autoSpaceDE w:val="0"/>
      <w:autoSpaceDN w:val="0"/>
      <w:adjustRightInd w:val="0"/>
      <w:spacing w:after="0" w:line="240" w:lineRule="auto"/>
    </w:pPr>
    <w:rPr>
      <w:rFonts w:ascii="Courier New" w:hAnsi="Courier New" w:cs="Courier New"/>
      <w:sz w:val="20"/>
      <w:szCs w:val="20"/>
    </w:rPr>
  </w:style>
  <w:style w:type="character" w:styleId="ad">
    <w:name w:val="FollowedHyperlink"/>
    <w:basedOn w:val="a0"/>
    <w:uiPriority w:val="99"/>
    <w:semiHidden/>
    <w:unhideWhenUsed/>
    <w:rsid w:val="00CA547F"/>
    <w:rPr>
      <w:color w:val="800080" w:themeColor="followedHyperlink"/>
      <w:u w:val="single"/>
    </w:rPr>
  </w:style>
  <w:style w:type="paragraph" w:customStyle="1" w:styleId="msonormal0">
    <w:name w:val="msonormal"/>
    <w:basedOn w:val="a"/>
    <w:rsid w:val="00CA547F"/>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005"/>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2005"/>
    <w:rPr>
      <w:b w:val="0"/>
      <w:bCs w:val="0"/>
      <w:strike w:val="0"/>
      <w:dstrike w:val="0"/>
      <w:color w:val="66AB3C"/>
      <w:u w:val="none"/>
      <w:effect w:val="none"/>
    </w:rPr>
  </w:style>
  <w:style w:type="character" w:customStyle="1" w:styleId="a4">
    <w:name w:val="Без интервала Знак"/>
    <w:basedOn w:val="a0"/>
    <w:link w:val="a5"/>
    <w:locked/>
    <w:rsid w:val="00982005"/>
    <w:rPr>
      <w:rFonts w:ascii="Calibri" w:eastAsia="Calibri" w:hAnsi="Calibri"/>
    </w:rPr>
  </w:style>
  <w:style w:type="paragraph" w:styleId="a5">
    <w:name w:val="No Spacing"/>
    <w:link w:val="a4"/>
    <w:qFormat/>
    <w:rsid w:val="00982005"/>
    <w:pPr>
      <w:spacing w:after="0" w:line="240" w:lineRule="auto"/>
      <w:jc w:val="both"/>
    </w:pPr>
    <w:rPr>
      <w:rFonts w:ascii="Calibri" w:eastAsia="Calibri" w:hAnsi="Calibri"/>
    </w:rPr>
  </w:style>
  <w:style w:type="paragraph" w:customStyle="1" w:styleId="ConsTitle">
    <w:name w:val="ConsTitle"/>
    <w:uiPriority w:val="99"/>
    <w:rsid w:val="0098200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
    <w:name w:val="Без интервала1"/>
    <w:uiPriority w:val="99"/>
    <w:rsid w:val="00982005"/>
    <w:pPr>
      <w:spacing w:after="0" w:line="240" w:lineRule="auto"/>
    </w:pPr>
    <w:rPr>
      <w:rFonts w:ascii="Calibri" w:eastAsia="Calibri" w:hAnsi="Calibri" w:cs="Calibri"/>
      <w:lang w:eastAsia="ru-RU"/>
    </w:rPr>
  </w:style>
  <w:style w:type="paragraph" w:customStyle="1" w:styleId="FR4">
    <w:name w:val="FR4"/>
    <w:rsid w:val="00982005"/>
    <w:pPr>
      <w:widowControl w:val="0"/>
      <w:autoSpaceDE w:val="0"/>
      <w:autoSpaceDN w:val="0"/>
      <w:spacing w:after="0" w:line="240" w:lineRule="auto"/>
    </w:pPr>
    <w:rPr>
      <w:rFonts w:ascii="Arial" w:eastAsia="Times New Roman" w:hAnsi="Arial" w:cs="Arial"/>
      <w:i/>
      <w:iCs/>
      <w:noProof/>
      <w:sz w:val="12"/>
      <w:szCs w:val="12"/>
      <w:lang w:val="en-US" w:eastAsia="ru-RU"/>
    </w:rPr>
  </w:style>
  <w:style w:type="paragraph" w:styleId="a6">
    <w:name w:val="Balloon Text"/>
    <w:basedOn w:val="a"/>
    <w:link w:val="a7"/>
    <w:uiPriority w:val="99"/>
    <w:semiHidden/>
    <w:unhideWhenUsed/>
    <w:rsid w:val="009506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068A"/>
    <w:rPr>
      <w:rFonts w:ascii="Tahoma" w:eastAsia="Times New Roman" w:hAnsi="Tahoma" w:cs="Tahoma"/>
      <w:sz w:val="16"/>
      <w:szCs w:val="16"/>
      <w:lang w:eastAsia="ru-RU"/>
    </w:rPr>
  </w:style>
  <w:style w:type="paragraph" w:styleId="a8">
    <w:name w:val="List Paragraph"/>
    <w:basedOn w:val="a"/>
    <w:qFormat/>
    <w:rsid w:val="00EB3C9C"/>
    <w:pPr>
      <w:ind w:left="720"/>
      <w:contextualSpacing/>
    </w:pPr>
  </w:style>
  <w:style w:type="paragraph" w:customStyle="1" w:styleId="ConsCell">
    <w:name w:val="ConsCell"/>
    <w:rsid w:val="0085746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rmal">
    <w:name w:val="ConsPlusNormal"/>
    <w:rsid w:val="008574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unhideWhenUsed/>
    <w:rsid w:val="0085746E"/>
    <w:pPr>
      <w:tabs>
        <w:tab w:val="center" w:pos="4677"/>
        <w:tab w:val="right" w:pos="9355"/>
      </w:tabs>
      <w:spacing w:after="0" w:line="240" w:lineRule="auto"/>
    </w:pPr>
    <w:rPr>
      <w:rFonts w:cs="Times New Roman"/>
    </w:rPr>
  </w:style>
  <w:style w:type="character" w:customStyle="1" w:styleId="aa">
    <w:name w:val="Верхний колонтитул Знак"/>
    <w:basedOn w:val="a0"/>
    <w:link w:val="a9"/>
    <w:uiPriority w:val="99"/>
    <w:rsid w:val="0085746E"/>
    <w:rPr>
      <w:rFonts w:ascii="Calibri" w:eastAsia="Times New Roman" w:hAnsi="Calibri" w:cs="Times New Roman"/>
      <w:lang w:eastAsia="ru-RU"/>
    </w:rPr>
  </w:style>
  <w:style w:type="paragraph" w:styleId="ab">
    <w:name w:val="footer"/>
    <w:basedOn w:val="a"/>
    <w:link w:val="ac"/>
    <w:uiPriority w:val="99"/>
    <w:unhideWhenUsed/>
    <w:rsid w:val="0085746E"/>
    <w:pPr>
      <w:tabs>
        <w:tab w:val="center" w:pos="4677"/>
        <w:tab w:val="right" w:pos="9355"/>
      </w:tabs>
      <w:spacing w:after="0" w:line="240" w:lineRule="auto"/>
    </w:pPr>
    <w:rPr>
      <w:rFonts w:cs="Times New Roman"/>
    </w:rPr>
  </w:style>
  <w:style w:type="character" w:customStyle="1" w:styleId="ac">
    <w:name w:val="Нижний колонтитул Знак"/>
    <w:basedOn w:val="a0"/>
    <w:link w:val="ab"/>
    <w:uiPriority w:val="99"/>
    <w:rsid w:val="0085746E"/>
    <w:rPr>
      <w:rFonts w:ascii="Calibri" w:eastAsia="Times New Roman" w:hAnsi="Calibri" w:cs="Times New Roman"/>
      <w:lang w:eastAsia="ru-RU"/>
    </w:rPr>
  </w:style>
  <w:style w:type="paragraph" w:customStyle="1" w:styleId="ConsPlusNonformat">
    <w:name w:val="ConsPlusNonformat"/>
    <w:uiPriority w:val="99"/>
    <w:rsid w:val="0085746E"/>
    <w:pPr>
      <w:autoSpaceDE w:val="0"/>
      <w:autoSpaceDN w:val="0"/>
      <w:adjustRightInd w:val="0"/>
      <w:spacing w:after="0" w:line="240" w:lineRule="auto"/>
    </w:pPr>
    <w:rPr>
      <w:rFonts w:ascii="Courier New" w:hAnsi="Courier New" w:cs="Courier New"/>
      <w:sz w:val="20"/>
      <w:szCs w:val="20"/>
    </w:rPr>
  </w:style>
  <w:style w:type="character" w:styleId="ad">
    <w:name w:val="FollowedHyperlink"/>
    <w:basedOn w:val="a0"/>
    <w:uiPriority w:val="99"/>
    <w:semiHidden/>
    <w:unhideWhenUsed/>
    <w:rsid w:val="00CA547F"/>
    <w:rPr>
      <w:color w:val="800080" w:themeColor="followedHyperlink"/>
      <w:u w:val="single"/>
    </w:rPr>
  </w:style>
  <w:style w:type="paragraph" w:customStyle="1" w:styleId="msonormal0">
    <w:name w:val="msonormal"/>
    <w:basedOn w:val="a"/>
    <w:rsid w:val="00CA547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5651">
      <w:bodyDiv w:val="1"/>
      <w:marLeft w:val="0"/>
      <w:marRight w:val="0"/>
      <w:marTop w:val="0"/>
      <w:marBottom w:val="0"/>
      <w:divBdr>
        <w:top w:val="none" w:sz="0" w:space="0" w:color="auto"/>
        <w:left w:val="none" w:sz="0" w:space="0" w:color="auto"/>
        <w:bottom w:val="none" w:sz="0" w:space="0" w:color="auto"/>
        <w:right w:val="none" w:sz="0" w:space="0" w:color="auto"/>
      </w:divBdr>
    </w:div>
    <w:div w:id="227806853">
      <w:bodyDiv w:val="1"/>
      <w:marLeft w:val="0"/>
      <w:marRight w:val="0"/>
      <w:marTop w:val="0"/>
      <w:marBottom w:val="0"/>
      <w:divBdr>
        <w:top w:val="none" w:sz="0" w:space="0" w:color="auto"/>
        <w:left w:val="none" w:sz="0" w:space="0" w:color="auto"/>
        <w:bottom w:val="none" w:sz="0" w:space="0" w:color="auto"/>
        <w:right w:val="none" w:sz="0" w:space="0" w:color="auto"/>
      </w:divBdr>
    </w:div>
    <w:div w:id="536624547">
      <w:bodyDiv w:val="1"/>
      <w:marLeft w:val="0"/>
      <w:marRight w:val="0"/>
      <w:marTop w:val="0"/>
      <w:marBottom w:val="0"/>
      <w:divBdr>
        <w:top w:val="none" w:sz="0" w:space="0" w:color="auto"/>
        <w:left w:val="none" w:sz="0" w:space="0" w:color="auto"/>
        <w:bottom w:val="none" w:sz="0" w:space="0" w:color="auto"/>
        <w:right w:val="none" w:sz="0" w:space="0" w:color="auto"/>
      </w:divBdr>
    </w:div>
    <w:div w:id="1397434439">
      <w:bodyDiv w:val="1"/>
      <w:marLeft w:val="0"/>
      <w:marRight w:val="0"/>
      <w:marTop w:val="0"/>
      <w:marBottom w:val="0"/>
      <w:divBdr>
        <w:top w:val="none" w:sz="0" w:space="0" w:color="auto"/>
        <w:left w:val="none" w:sz="0" w:space="0" w:color="auto"/>
        <w:bottom w:val="none" w:sz="0" w:space="0" w:color="auto"/>
        <w:right w:val="none" w:sz="0" w:space="0" w:color="auto"/>
      </w:divBdr>
    </w:div>
    <w:div w:id="188888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B28173482F37CEC98FE1EC8D2F933002CE5E3491D54A1A3B232E0DDA83726A723DF3386506369F69G1N" TargetMode="External"/><Relationship Id="rId13" Type="http://schemas.openxmlformats.org/officeDocument/2006/relationships/hyperlink" Target="consultantplus://offline/main?base=LAW;n=117012;fld=134;dst=101387" TargetMode="External"/><Relationship Id="rId18" Type="http://schemas.openxmlformats.org/officeDocument/2006/relationships/hyperlink" Target="consultantplus://offline/ref=B3EF62A1F4E63D3221D357B0281EF9B7A2708C282C8BF195CB3C0DA724B03197B4A1411862785933i0w8N" TargetMode="External"/><Relationship Id="rId3" Type="http://schemas.microsoft.com/office/2007/relationships/stylesWithEffects" Target="stylesWithEffects.xml"/><Relationship Id="rId21" Type="http://schemas.openxmlformats.org/officeDocument/2006/relationships/hyperlink" Target="consultantplus://offline/ref=02D319E71F4BF2EA47E08317235A89461EB425E0FFF550A5D243CEF6A9906C008DDCBD8A3F60266Al045N" TargetMode="External"/><Relationship Id="rId7" Type="http://schemas.openxmlformats.org/officeDocument/2006/relationships/hyperlink" Target="consultantplus://offline/main?base=LAW;n=117012;fld=134;dst=101387" TargetMode="External"/><Relationship Id="rId12" Type="http://schemas.openxmlformats.org/officeDocument/2006/relationships/hyperlink" Target="consultantplus://offline/ref=D331485697388572BE46A3474904C1DDBAAD605F02076527BE73E27C0BA785D43DE8A9FB7FFF62035DPDN" TargetMode="External"/><Relationship Id="rId17" Type="http://schemas.openxmlformats.org/officeDocument/2006/relationships/hyperlink" Target="consultantplus://offline/ref=917A3B237208E859DCDB5E8C8A1C70999C84B8A3E1436E79773F30D07C4D8033F21999C69F32FD67gD7AG" TargetMode="External"/><Relationship Id="rId2" Type="http://schemas.openxmlformats.org/officeDocument/2006/relationships/styles" Target="styles.xml"/><Relationship Id="rId16" Type="http://schemas.openxmlformats.org/officeDocument/2006/relationships/hyperlink" Target="consultantplus://offline/ref=917A3B237208E859DCDB5E8C8A1C70999C84B8A3E1436E79773F30D07C4D8033F21999C69F32FD66gD76G" TargetMode="External"/><Relationship Id="rId20" Type="http://schemas.openxmlformats.org/officeDocument/2006/relationships/hyperlink" Target="consultantplus://offline/ref=AF1F96EDFBDE35631F3E6C7C41CDD3242B544269CE97AE1B754731F8051B9519353535187AA620C3P711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917A3B237208E859DCDB5E8C8A1C70999C84B8A3E1436E79773F30D07C4D8033F21999C69F32FF62gD7F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559ADD4BD36F3751DF616D83149537BD38265532F5D3425BF0D619A3DFE657AFBBED3A11AB36A03g4vDF" TargetMode="External"/><Relationship Id="rId23" Type="http://schemas.openxmlformats.org/officeDocument/2006/relationships/fontTable" Target="fontTable.xml"/><Relationship Id="rId10" Type="http://schemas.openxmlformats.org/officeDocument/2006/relationships/hyperlink" Target="consultantplus://offline/ref=D9B28173482F37CEC98FE1EC8D2F933002CE5E359DD64A1A3B232E0DDA83726A723DF3386506309769G6N" TargetMode="External"/><Relationship Id="rId19" Type="http://schemas.openxmlformats.org/officeDocument/2006/relationships/hyperlink" Target="consultantplus://offline/ref=AF1F96EDFBDE35631F3E6C7C41CDD324285C4D6CCC90AE1B754731F8051B9519353535187AA626C5P71EN" TargetMode="External"/><Relationship Id="rId4" Type="http://schemas.openxmlformats.org/officeDocument/2006/relationships/settings" Target="settings.xml"/><Relationship Id="rId9" Type="http://schemas.openxmlformats.org/officeDocument/2006/relationships/hyperlink" Target="consultantplus://offline/ref=D9B28173482F37CEC98FE1EC8D2F933001C6513193D24A1A3B232E0DDA83726A723DF3386506309A69GBN" TargetMode="External"/><Relationship Id="rId14" Type="http://schemas.openxmlformats.org/officeDocument/2006/relationships/hyperlink" Target="consultantplus://offline/ref=5DEF46747CC42F6CA195484720837EFEB8701EF0B19F8B68A5E559B26ED1DC95941282E0CF15ED23A5g1N" TargetMode="External"/><Relationship Id="rId22" Type="http://schemas.openxmlformats.org/officeDocument/2006/relationships/hyperlink" Target="consultantplus://offline/main?base=LAW;n=117012;fld=134;dst=1012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26</Pages>
  <Words>10697</Words>
  <Characters>60979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USER</cp:lastModifiedBy>
  <cp:revision>5</cp:revision>
  <cp:lastPrinted>2021-04-30T07:04:00Z</cp:lastPrinted>
  <dcterms:created xsi:type="dcterms:W3CDTF">2021-04-29T18:35:00Z</dcterms:created>
  <dcterms:modified xsi:type="dcterms:W3CDTF">2021-04-30T06:08:00Z</dcterms:modified>
</cp:coreProperties>
</file>